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29639" w14:textId="6B067B6C" w:rsidR="00525FA6" w:rsidRPr="001567AD" w:rsidRDefault="00525FA6" w:rsidP="005107C5"/>
    <w:p w14:paraId="68F9BDC1" w14:textId="6961BEF7" w:rsidR="00525FA6" w:rsidRPr="001567AD" w:rsidRDefault="001B183A" w:rsidP="00F976A0">
      <w:pPr>
        <w:pStyle w:val="Title"/>
        <w:rPr>
          <w:rFonts w:eastAsia="Times New Roman"/>
          <w:b/>
          <w:bCs/>
          <w:color w:val="7030A0"/>
        </w:rPr>
      </w:pPr>
      <w:r w:rsidRPr="001567AD">
        <w:rPr>
          <w:rFonts w:eastAsia="Times New Roman"/>
          <w:b/>
          <w:bCs/>
          <w:color w:val="7030A0"/>
        </w:rPr>
        <w:t>London SEND Summit Report – March 2024</w:t>
      </w:r>
    </w:p>
    <w:p w14:paraId="6972EB23" w14:textId="700A9A07" w:rsidR="009228F4" w:rsidRPr="007439FC" w:rsidRDefault="00CD736B" w:rsidP="009228F4">
      <w:pPr>
        <w:pStyle w:val="Heading2"/>
        <w:rPr>
          <w:rFonts w:eastAsia="Times New Roman"/>
          <w:b/>
          <w:bCs/>
          <w:color w:val="B51173"/>
          <w:sz w:val="40"/>
          <w:szCs w:val="40"/>
        </w:rPr>
      </w:pPr>
      <w:r w:rsidRPr="007439FC">
        <w:rPr>
          <w:b/>
          <w:bCs/>
          <w:noProof/>
          <w:sz w:val="40"/>
          <w:szCs w:val="40"/>
        </w:rPr>
        <w:drawing>
          <wp:anchor distT="0" distB="0" distL="114300" distR="114300" simplePos="0" relativeHeight="251658240" behindDoc="1" locked="0" layoutInCell="1" allowOverlap="1" wp14:anchorId="7A44B25C" wp14:editId="66EA2CC7">
            <wp:simplePos x="0" y="0"/>
            <wp:positionH relativeFrom="margin">
              <wp:posOffset>-19050</wp:posOffset>
            </wp:positionH>
            <wp:positionV relativeFrom="paragraph">
              <wp:posOffset>436880</wp:posOffset>
            </wp:positionV>
            <wp:extent cx="5680710" cy="4276725"/>
            <wp:effectExtent l="0" t="0" r="0" b="9525"/>
            <wp:wrapTight wrapText="bothSides">
              <wp:wrapPolygon edited="0">
                <wp:start x="0" y="0"/>
                <wp:lineTo x="0" y="21552"/>
                <wp:lineTo x="21513" y="21552"/>
                <wp:lineTo x="21513" y="0"/>
                <wp:lineTo x="0" y="0"/>
              </wp:wrapPolygon>
            </wp:wrapTight>
            <wp:docPr id="1035365682" name="Picture 1" descr="A group of people sitting at tables in a room with blu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65682" name="Picture 1" descr="A group of people sitting at tables in a room with blue light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0710" cy="427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5FA6" w:rsidRPr="007439FC">
        <w:rPr>
          <w:rFonts w:eastAsia="Times New Roman"/>
          <w:b/>
          <w:bCs/>
          <w:color w:val="B51173"/>
          <w:sz w:val="40"/>
          <w:szCs w:val="40"/>
        </w:rPr>
        <w:t xml:space="preserve">Livery Hall, Guildhall, </w:t>
      </w:r>
      <w:r w:rsidR="00174113">
        <w:rPr>
          <w:rFonts w:eastAsia="Times New Roman"/>
          <w:b/>
          <w:bCs/>
          <w:color w:val="B51173"/>
          <w:sz w:val="40"/>
          <w:szCs w:val="40"/>
        </w:rPr>
        <w:t xml:space="preserve"> London,</w:t>
      </w:r>
      <w:r w:rsidR="005870E9">
        <w:rPr>
          <w:rFonts w:eastAsia="Times New Roman"/>
          <w:b/>
          <w:bCs/>
          <w:color w:val="B51173"/>
          <w:sz w:val="40"/>
          <w:szCs w:val="40"/>
        </w:rPr>
        <w:t xml:space="preserve"> </w:t>
      </w:r>
      <w:r w:rsidR="001B183A" w:rsidRPr="007439FC">
        <w:rPr>
          <w:rFonts w:eastAsia="Times New Roman"/>
          <w:b/>
          <w:bCs/>
          <w:color w:val="B51173"/>
          <w:sz w:val="40"/>
          <w:szCs w:val="40"/>
        </w:rPr>
        <w:t>18</w:t>
      </w:r>
      <w:r w:rsidR="00525FA6" w:rsidRPr="007439FC">
        <w:rPr>
          <w:rFonts w:eastAsia="Times New Roman"/>
          <w:b/>
          <w:bCs/>
          <w:color w:val="B51173"/>
          <w:sz w:val="40"/>
          <w:szCs w:val="40"/>
          <w:vertAlign w:val="superscript"/>
        </w:rPr>
        <w:t>th</w:t>
      </w:r>
      <w:r w:rsidR="00525FA6" w:rsidRPr="007439FC">
        <w:rPr>
          <w:rFonts w:eastAsia="Times New Roman"/>
          <w:b/>
          <w:bCs/>
          <w:color w:val="B51173"/>
          <w:sz w:val="40"/>
          <w:szCs w:val="40"/>
        </w:rPr>
        <w:t xml:space="preserve"> March 202</w:t>
      </w:r>
      <w:r w:rsidR="001B183A" w:rsidRPr="007439FC">
        <w:rPr>
          <w:rFonts w:eastAsia="Times New Roman"/>
          <w:b/>
          <w:bCs/>
          <w:color w:val="B51173"/>
          <w:sz w:val="40"/>
          <w:szCs w:val="40"/>
        </w:rPr>
        <w:t>4</w:t>
      </w:r>
    </w:p>
    <w:p w14:paraId="0D796D79" w14:textId="740FF3D7" w:rsidR="00246452" w:rsidRPr="00246452" w:rsidRDefault="00F976A0" w:rsidP="00246452">
      <w:pPr>
        <w:pStyle w:val="Heading2"/>
        <w:rPr>
          <w:rFonts w:eastAsia="Times New Roman"/>
          <w:b/>
          <w:bCs/>
          <w:color w:val="B51173"/>
          <w:sz w:val="32"/>
          <w:szCs w:val="32"/>
        </w:rPr>
      </w:pPr>
      <w:r w:rsidRPr="00D40FF2">
        <w:rPr>
          <w:rFonts w:eastAsia="Times New Roman"/>
          <w:b/>
          <w:bCs/>
          <w:color w:val="B51173"/>
          <w:sz w:val="32"/>
          <w:szCs w:val="32"/>
        </w:rPr>
        <w:t>Outline of the Day</w:t>
      </w:r>
      <w:r w:rsidR="00664F55">
        <w:rPr>
          <w:rFonts w:eastAsia="Times New Roman"/>
          <w:b/>
          <w:bCs/>
          <w:color w:val="B51173"/>
          <w:sz w:val="32"/>
          <w:szCs w:val="32"/>
        </w:rPr>
        <w:t xml:space="preserve">: </w:t>
      </w:r>
    </w:p>
    <w:p w14:paraId="21BBF0AD" w14:textId="2CA4A139" w:rsidR="001B183A" w:rsidRPr="00B33A73" w:rsidRDefault="00525FA6" w:rsidP="001B183A">
      <w:pPr>
        <w:rPr>
          <w:rFonts w:cstheme="minorHAnsi"/>
          <w:color w:val="0B0C0C"/>
          <w:sz w:val="24"/>
          <w:szCs w:val="24"/>
          <w:shd w:val="clear" w:color="auto" w:fill="FFFFFF"/>
        </w:rPr>
      </w:pPr>
      <w:r w:rsidRPr="00B33A73">
        <w:rPr>
          <w:rFonts w:cstheme="minorHAnsi"/>
          <w:sz w:val="24"/>
          <w:szCs w:val="24"/>
        </w:rPr>
        <w:t xml:space="preserve">The </w:t>
      </w:r>
      <w:r w:rsidR="001B183A" w:rsidRPr="00B33A73">
        <w:rPr>
          <w:rFonts w:cstheme="minorHAnsi"/>
          <w:sz w:val="24"/>
          <w:szCs w:val="24"/>
        </w:rPr>
        <w:t>third</w:t>
      </w:r>
      <w:r w:rsidRPr="00B33A73">
        <w:rPr>
          <w:rFonts w:cstheme="minorHAnsi"/>
          <w:sz w:val="24"/>
          <w:szCs w:val="24"/>
        </w:rPr>
        <w:t xml:space="preserve"> London SEND Summit convened on </w:t>
      </w:r>
      <w:r w:rsidR="001B183A" w:rsidRPr="00B33A73">
        <w:rPr>
          <w:rFonts w:cstheme="minorHAnsi"/>
          <w:sz w:val="24"/>
          <w:szCs w:val="24"/>
        </w:rPr>
        <w:t>18</w:t>
      </w:r>
      <w:r w:rsidR="001B183A" w:rsidRPr="00B33A73">
        <w:rPr>
          <w:rFonts w:cstheme="minorHAnsi"/>
          <w:sz w:val="24"/>
          <w:szCs w:val="24"/>
          <w:vertAlign w:val="superscript"/>
        </w:rPr>
        <w:t>th</w:t>
      </w:r>
      <w:r w:rsidR="001B183A" w:rsidRPr="00B33A73">
        <w:rPr>
          <w:rFonts w:cstheme="minorHAnsi"/>
          <w:sz w:val="24"/>
          <w:szCs w:val="24"/>
        </w:rPr>
        <w:t xml:space="preserve"> March 2024</w:t>
      </w:r>
      <w:r w:rsidRPr="00B33A73">
        <w:rPr>
          <w:rFonts w:cstheme="minorHAnsi"/>
          <w:sz w:val="24"/>
          <w:szCs w:val="24"/>
        </w:rPr>
        <w:t xml:space="preserve"> to </w:t>
      </w:r>
      <w:r w:rsidR="00CD5E67" w:rsidRPr="00B33A73">
        <w:rPr>
          <w:rFonts w:cstheme="minorHAnsi"/>
          <w:sz w:val="24"/>
          <w:szCs w:val="24"/>
        </w:rPr>
        <w:t xml:space="preserve">hear more from the Department of Education about the </w:t>
      </w:r>
      <w:r w:rsidR="00174113">
        <w:rPr>
          <w:rFonts w:cstheme="minorHAnsi"/>
          <w:sz w:val="24"/>
          <w:szCs w:val="24"/>
        </w:rPr>
        <w:t>implementation of the national SENDAP Improvement Plan</w:t>
      </w:r>
      <w:r w:rsidR="001B183A" w:rsidRPr="00B33A73">
        <w:rPr>
          <w:rFonts w:cstheme="minorHAnsi"/>
          <w:sz w:val="24"/>
          <w:szCs w:val="24"/>
        </w:rPr>
        <w:t xml:space="preserve">, a national programme to </w:t>
      </w:r>
      <w:r w:rsidR="00174113">
        <w:rPr>
          <w:rFonts w:cstheme="minorHAnsi"/>
          <w:sz w:val="24"/>
          <w:szCs w:val="24"/>
        </w:rPr>
        <w:t xml:space="preserve">develop and </w:t>
      </w:r>
      <w:r w:rsidR="001B183A" w:rsidRPr="00B33A73">
        <w:rPr>
          <w:rFonts w:cstheme="minorHAnsi"/>
          <w:sz w:val="24"/>
          <w:szCs w:val="24"/>
        </w:rPr>
        <w:t>test some of the changes the Government wants to make to the system for supporting children and young people with SEND</w:t>
      </w:r>
      <w:r w:rsidR="00E175FF" w:rsidRPr="00B33A73">
        <w:rPr>
          <w:rFonts w:cstheme="minorHAnsi"/>
          <w:color w:val="0B0C0C"/>
          <w:sz w:val="24"/>
          <w:szCs w:val="24"/>
          <w:shd w:val="clear" w:color="auto" w:fill="FFFFFF"/>
        </w:rPr>
        <w:t xml:space="preserve">. </w:t>
      </w:r>
    </w:p>
    <w:p w14:paraId="39E91B93" w14:textId="3974F425" w:rsidR="001B183A" w:rsidRPr="00B33A73" w:rsidRDefault="00CD5E67" w:rsidP="00525FA6">
      <w:pPr>
        <w:rPr>
          <w:rFonts w:cstheme="minorHAnsi"/>
          <w:sz w:val="24"/>
          <w:szCs w:val="24"/>
        </w:rPr>
      </w:pPr>
      <w:r w:rsidRPr="00B33A73">
        <w:rPr>
          <w:rFonts w:cstheme="minorHAnsi"/>
          <w:sz w:val="24"/>
          <w:szCs w:val="24"/>
        </w:rPr>
        <w:t xml:space="preserve">Attendees heard from the Department about how the proposed changes will be implemented, alongside other key inputs on improving outcomes for children in London. </w:t>
      </w:r>
      <w:r w:rsidR="00174113">
        <w:rPr>
          <w:rFonts w:cstheme="minorHAnsi"/>
          <w:sz w:val="24"/>
          <w:szCs w:val="24"/>
        </w:rPr>
        <w:t>T</w:t>
      </w:r>
      <w:r w:rsidR="001B183A" w:rsidRPr="00B33A73">
        <w:rPr>
          <w:rFonts w:cstheme="minorHAnsi"/>
          <w:sz w:val="24"/>
          <w:szCs w:val="24"/>
        </w:rPr>
        <w:t xml:space="preserve">he Director of London Change Programme </w:t>
      </w:r>
      <w:r w:rsidR="004E7989" w:rsidRPr="00B33A73">
        <w:rPr>
          <w:rFonts w:cstheme="minorHAnsi"/>
          <w:sz w:val="24"/>
          <w:szCs w:val="24"/>
        </w:rPr>
        <w:t>Partnership</w:t>
      </w:r>
      <w:r w:rsidR="001B183A" w:rsidRPr="00B33A73">
        <w:rPr>
          <w:rFonts w:cstheme="minorHAnsi"/>
          <w:sz w:val="24"/>
          <w:szCs w:val="24"/>
        </w:rPr>
        <w:t xml:space="preserve"> and </w:t>
      </w:r>
      <w:r w:rsidR="00515B9D">
        <w:rPr>
          <w:rFonts w:cstheme="minorHAnsi"/>
          <w:sz w:val="24"/>
          <w:szCs w:val="24"/>
        </w:rPr>
        <w:t>Director</w:t>
      </w:r>
      <w:r w:rsidR="001B183A" w:rsidRPr="00B33A73">
        <w:rPr>
          <w:rFonts w:cstheme="minorHAnsi"/>
          <w:sz w:val="24"/>
          <w:szCs w:val="24"/>
        </w:rPr>
        <w:t xml:space="preserve"> of SEND and Inclusion in Barnet </w:t>
      </w:r>
      <w:r w:rsidR="00174113">
        <w:rPr>
          <w:rFonts w:cstheme="minorHAnsi"/>
          <w:sz w:val="24"/>
          <w:szCs w:val="24"/>
        </w:rPr>
        <w:t xml:space="preserve">provided an update on progress in London. </w:t>
      </w:r>
      <w:r w:rsidR="001B183A" w:rsidRPr="00B33A73">
        <w:rPr>
          <w:rFonts w:cstheme="minorHAnsi"/>
          <w:sz w:val="24"/>
          <w:szCs w:val="24"/>
        </w:rPr>
        <w:t xml:space="preserve"> </w:t>
      </w:r>
    </w:p>
    <w:p w14:paraId="2BED94AD" w14:textId="77777777" w:rsidR="001567AD" w:rsidRDefault="00525FA6" w:rsidP="001B183A">
      <w:pPr>
        <w:rPr>
          <w:rFonts w:cstheme="minorHAnsi"/>
          <w:sz w:val="24"/>
          <w:szCs w:val="24"/>
        </w:rPr>
      </w:pPr>
      <w:r w:rsidRPr="00B33A73">
        <w:rPr>
          <w:rFonts w:cstheme="minorHAnsi"/>
          <w:sz w:val="24"/>
          <w:szCs w:val="24"/>
        </w:rPr>
        <w:t xml:space="preserve">The event </w:t>
      </w:r>
      <w:r w:rsidR="00CD5E67" w:rsidRPr="00B33A73">
        <w:rPr>
          <w:rFonts w:cstheme="minorHAnsi"/>
          <w:sz w:val="24"/>
          <w:szCs w:val="24"/>
        </w:rPr>
        <w:t xml:space="preserve">also </w:t>
      </w:r>
      <w:r w:rsidRPr="00B33A73">
        <w:rPr>
          <w:rFonts w:cstheme="minorHAnsi"/>
          <w:sz w:val="24"/>
          <w:szCs w:val="24"/>
        </w:rPr>
        <w:t xml:space="preserve">provided attendees with the chance to </w:t>
      </w:r>
      <w:r w:rsidR="00A60F60" w:rsidRPr="00B33A73">
        <w:rPr>
          <w:rFonts w:cstheme="minorHAnsi"/>
          <w:sz w:val="24"/>
          <w:szCs w:val="24"/>
        </w:rPr>
        <w:t xml:space="preserve">come together </w:t>
      </w:r>
      <w:r w:rsidRPr="00B33A73">
        <w:rPr>
          <w:rFonts w:cstheme="minorHAnsi"/>
          <w:sz w:val="24"/>
          <w:szCs w:val="24"/>
        </w:rPr>
        <w:t xml:space="preserve">and </w:t>
      </w:r>
      <w:r w:rsidR="00174113">
        <w:rPr>
          <w:rFonts w:cstheme="minorHAnsi"/>
          <w:sz w:val="24"/>
          <w:szCs w:val="24"/>
        </w:rPr>
        <w:t>discuss</w:t>
      </w:r>
      <w:r w:rsidRPr="00B33A73">
        <w:rPr>
          <w:rFonts w:cstheme="minorHAnsi"/>
          <w:sz w:val="24"/>
          <w:szCs w:val="24"/>
        </w:rPr>
        <w:t xml:space="preserve"> the </w:t>
      </w:r>
      <w:r w:rsidR="00CD5E67" w:rsidRPr="00B33A73">
        <w:rPr>
          <w:rFonts w:cstheme="minorHAnsi"/>
          <w:sz w:val="24"/>
          <w:szCs w:val="24"/>
        </w:rPr>
        <w:t xml:space="preserve">challenges and opportunities which the </w:t>
      </w:r>
      <w:r w:rsidR="001B183A" w:rsidRPr="00B33A73">
        <w:rPr>
          <w:rFonts w:cstheme="minorHAnsi"/>
          <w:sz w:val="24"/>
          <w:szCs w:val="24"/>
        </w:rPr>
        <w:t xml:space="preserve">Change Programme </w:t>
      </w:r>
      <w:r w:rsidR="00CD5E67" w:rsidRPr="00B33A73">
        <w:rPr>
          <w:rFonts w:cstheme="minorHAnsi"/>
          <w:sz w:val="24"/>
          <w:szCs w:val="24"/>
        </w:rPr>
        <w:t>poses for Local Authorities partners</w:t>
      </w:r>
      <w:r w:rsidR="00174113">
        <w:rPr>
          <w:rFonts w:cstheme="minorHAnsi"/>
          <w:sz w:val="24"/>
          <w:szCs w:val="24"/>
        </w:rPr>
        <w:t xml:space="preserve"> as well as feeding back key issues</w:t>
      </w:r>
      <w:r w:rsidR="001B183A" w:rsidRPr="00B33A73">
        <w:rPr>
          <w:rFonts w:cstheme="minorHAnsi"/>
          <w:sz w:val="24"/>
          <w:szCs w:val="24"/>
        </w:rPr>
        <w:t xml:space="preserve">. </w:t>
      </w:r>
    </w:p>
    <w:p w14:paraId="7FAFB07A" w14:textId="029F14CC" w:rsidR="00525FA6" w:rsidRPr="00B33A73" w:rsidRDefault="00174113" w:rsidP="001B183A">
      <w:pPr>
        <w:rPr>
          <w:rFonts w:cstheme="minorHAnsi"/>
          <w:sz w:val="24"/>
          <w:szCs w:val="24"/>
        </w:rPr>
      </w:pPr>
      <w:r>
        <w:rPr>
          <w:rFonts w:cstheme="minorHAnsi"/>
          <w:sz w:val="24"/>
          <w:szCs w:val="24"/>
        </w:rPr>
        <w:lastRenderedPageBreak/>
        <w:t xml:space="preserve">Areas of </w:t>
      </w:r>
      <w:r w:rsidR="001B183A" w:rsidRPr="00B33A73">
        <w:rPr>
          <w:rFonts w:cstheme="minorHAnsi"/>
          <w:sz w:val="24"/>
          <w:szCs w:val="24"/>
        </w:rPr>
        <w:t xml:space="preserve">discission </w:t>
      </w:r>
      <w:r>
        <w:rPr>
          <w:rFonts w:cstheme="minorHAnsi"/>
          <w:sz w:val="24"/>
          <w:szCs w:val="24"/>
        </w:rPr>
        <w:t xml:space="preserve">focused on </w:t>
      </w:r>
      <w:r w:rsidR="001B183A" w:rsidRPr="00B33A73">
        <w:rPr>
          <w:rFonts w:cstheme="minorHAnsi"/>
          <w:sz w:val="24"/>
          <w:szCs w:val="24"/>
        </w:rPr>
        <w:t xml:space="preserve">Local Area Inclusion Plans, Advisory tailored lists and </w:t>
      </w:r>
      <w:r>
        <w:rPr>
          <w:rFonts w:cstheme="minorHAnsi"/>
          <w:sz w:val="24"/>
          <w:szCs w:val="24"/>
        </w:rPr>
        <w:t>n</w:t>
      </w:r>
      <w:r w:rsidR="001B183A" w:rsidRPr="00B33A73">
        <w:rPr>
          <w:rFonts w:cstheme="minorHAnsi"/>
          <w:sz w:val="24"/>
          <w:szCs w:val="24"/>
        </w:rPr>
        <w:t xml:space="preserve">ew EHCP Templates.  </w:t>
      </w:r>
      <w:r w:rsidR="00525FA6" w:rsidRPr="00B33A73">
        <w:rPr>
          <w:rFonts w:cstheme="minorHAnsi"/>
          <w:sz w:val="24"/>
          <w:szCs w:val="24"/>
        </w:rPr>
        <w:t xml:space="preserve">Attendees </w:t>
      </w:r>
      <w:r w:rsidR="001B183A" w:rsidRPr="00B33A73">
        <w:rPr>
          <w:rFonts w:cstheme="minorHAnsi"/>
          <w:sz w:val="24"/>
          <w:szCs w:val="24"/>
        </w:rPr>
        <w:t xml:space="preserve">also </w:t>
      </w:r>
      <w:r w:rsidR="00525FA6" w:rsidRPr="00B33A73">
        <w:rPr>
          <w:rFonts w:cstheme="minorHAnsi"/>
          <w:sz w:val="24"/>
          <w:szCs w:val="24"/>
        </w:rPr>
        <w:t xml:space="preserve">identified where </w:t>
      </w:r>
      <w:r w:rsidR="003E4F8B" w:rsidRPr="00B33A73">
        <w:rPr>
          <w:rFonts w:cstheme="minorHAnsi"/>
          <w:sz w:val="24"/>
          <w:szCs w:val="24"/>
        </w:rPr>
        <w:t>p</w:t>
      </w:r>
      <w:r w:rsidR="00525FA6" w:rsidRPr="00B33A73">
        <w:rPr>
          <w:rFonts w:cstheme="minorHAnsi"/>
          <w:sz w:val="24"/>
          <w:szCs w:val="24"/>
        </w:rPr>
        <w:t>an-London support would be beneficial.</w:t>
      </w:r>
    </w:p>
    <w:p w14:paraId="121234C8" w14:textId="77777777" w:rsidR="00525FA6" w:rsidRPr="00B33A73" w:rsidRDefault="00CD5E67" w:rsidP="00525FA6">
      <w:pPr>
        <w:rPr>
          <w:rFonts w:cstheme="minorHAnsi"/>
          <w:sz w:val="24"/>
          <w:szCs w:val="24"/>
        </w:rPr>
      </w:pPr>
      <w:r w:rsidRPr="00B33A73">
        <w:rPr>
          <w:rFonts w:cstheme="minorHAnsi"/>
          <w:sz w:val="24"/>
          <w:szCs w:val="24"/>
        </w:rPr>
        <w:t>Speakers included</w:t>
      </w:r>
      <w:r w:rsidR="00525FA6" w:rsidRPr="00B33A73">
        <w:rPr>
          <w:rFonts w:cstheme="minorHAnsi"/>
          <w:sz w:val="24"/>
          <w:szCs w:val="24"/>
        </w:rPr>
        <w:t>:</w:t>
      </w:r>
    </w:p>
    <w:p w14:paraId="5F7F84E4" w14:textId="1DA89D1D" w:rsidR="00525FA6" w:rsidRPr="00B33A73" w:rsidRDefault="00525FA6" w:rsidP="00525FA6">
      <w:pPr>
        <w:pStyle w:val="ListParagraph"/>
        <w:numPr>
          <w:ilvl w:val="0"/>
          <w:numId w:val="1"/>
        </w:numPr>
        <w:rPr>
          <w:rFonts w:cstheme="minorHAnsi"/>
          <w:sz w:val="24"/>
          <w:szCs w:val="24"/>
        </w:rPr>
      </w:pPr>
      <w:r w:rsidRPr="00B33A73">
        <w:rPr>
          <w:rFonts w:cstheme="minorHAnsi"/>
          <w:sz w:val="24"/>
          <w:szCs w:val="24"/>
        </w:rPr>
        <w:t>Elaine Allegretti, DCS Barking and Dagenham, who introduced the summit .</w:t>
      </w:r>
    </w:p>
    <w:p w14:paraId="3A1A0D6C" w14:textId="6268624D" w:rsidR="00525FA6" w:rsidRPr="00B33A73" w:rsidRDefault="001B183A" w:rsidP="00525FA6">
      <w:pPr>
        <w:pStyle w:val="ListParagraph"/>
        <w:numPr>
          <w:ilvl w:val="0"/>
          <w:numId w:val="1"/>
        </w:numPr>
        <w:rPr>
          <w:rFonts w:cstheme="minorHAnsi"/>
          <w:sz w:val="24"/>
          <w:szCs w:val="24"/>
        </w:rPr>
      </w:pPr>
      <w:r w:rsidRPr="00B33A73">
        <w:rPr>
          <w:rFonts w:cstheme="minorHAnsi"/>
          <w:sz w:val="24"/>
          <w:szCs w:val="24"/>
        </w:rPr>
        <w:t xml:space="preserve">Russell Davey, Headteacher Oaktree School, who provided a </w:t>
      </w:r>
      <w:r w:rsidR="004E7989" w:rsidRPr="00B33A73">
        <w:rPr>
          <w:rFonts w:cstheme="minorHAnsi"/>
          <w:sz w:val="24"/>
          <w:szCs w:val="24"/>
        </w:rPr>
        <w:t>reflection</w:t>
      </w:r>
      <w:r w:rsidRPr="00B33A73">
        <w:rPr>
          <w:rFonts w:cstheme="minorHAnsi"/>
          <w:sz w:val="24"/>
          <w:szCs w:val="24"/>
        </w:rPr>
        <w:t xml:space="preserve"> on the changing world of SEND in Education.</w:t>
      </w:r>
    </w:p>
    <w:p w14:paraId="1481C5F9" w14:textId="59F05AF5" w:rsidR="00525FA6" w:rsidRPr="00B33A73" w:rsidRDefault="001B183A" w:rsidP="00525FA6">
      <w:pPr>
        <w:pStyle w:val="ListParagraph"/>
        <w:numPr>
          <w:ilvl w:val="0"/>
          <w:numId w:val="1"/>
        </w:numPr>
        <w:rPr>
          <w:rFonts w:cstheme="minorHAnsi"/>
          <w:sz w:val="24"/>
          <w:szCs w:val="24"/>
        </w:rPr>
      </w:pPr>
      <w:r w:rsidRPr="00B33A73">
        <w:rPr>
          <w:rFonts w:cstheme="minorHAnsi"/>
          <w:sz w:val="24"/>
          <w:szCs w:val="24"/>
        </w:rPr>
        <w:t>Marc Kidson</w:t>
      </w:r>
      <w:r w:rsidR="00525FA6" w:rsidRPr="00B33A73">
        <w:rPr>
          <w:rFonts w:cstheme="minorHAnsi"/>
          <w:sz w:val="24"/>
          <w:szCs w:val="24"/>
        </w:rPr>
        <w:t xml:space="preserve">, </w:t>
      </w:r>
      <w:r w:rsidRPr="00B33A73">
        <w:rPr>
          <w:rFonts w:cstheme="minorHAnsi"/>
          <w:sz w:val="24"/>
          <w:szCs w:val="24"/>
        </w:rPr>
        <w:t>REACh – Delivery Partner for the Change Programme Partnership</w:t>
      </w:r>
      <w:r w:rsidR="00DC3BE7" w:rsidRPr="00B33A73">
        <w:rPr>
          <w:rFonts w:cstheme="minorHAnsi"/>
          <w:sz w:val="24"/>
          <w:szCs w:val="24"/>
        </w:rPr>
        <w:t>, who</w:t>
      </w:r>
      <w:r w:rsidR="00525FA6" w:rsidRPr="00B33A73">
        <w:rPr>
          <w:rFonts w:cstheme="minorHAnsi"/>
          <w:sz w:val="24"/>
          <w:szCs w:val="24"/>
        </w:rPr>
        <w:t xml:space="preserve"> </w:t>
      </w:r>
      <w:r w:rsidRPr="00B33A73">
        <w:rPr>
          <w:rFonts w:cstheme="minorHAnsi"/>
          <w:sz w:val="24"/>
          <w:szCs w:val="24"/>
        </w:rPr>
        <w:t>provided an overview of the National Change Programme</w:t>
      </w:r>
      <w:r w:rsidR="00174113">
        <w:rPr>
          <w:rFonts w:cstheme="minorHAnsi"/>
          <w:sz w:val="24"/>
          <w:szCs w:val="24"/>
        </w:rPr>
        <w:t xml:space="preserve"> for the SENDAP Plan.</w:t>
      </w:r>
    </w:p>
    <w:p w14:paraId="6F8A795C" w14:textId="4E75508D" w:rsidR="004E7989" w:rsidRDefault="001B183A" w:rsidP="004E7989">
      <w:pPr>
        <w:pStyle w:val="ListParagraph"/>
        <w:numPr>
          <w:ilvl w:val="0"/>
          <w:numId w:val="1"/>
        </w:numPr>
        <w:rPr>
          <w:rFonts w:cstheme="minorHAnsi"/>
          <w:sz w:val="24"/>
          <w:szCs w:val="24"/>
        </w:rPr>
      </w:pPr>
      <w:r w:rsidRPr="00B33A73">
        <w:rPr>
          <w:rFonts w:cstheme="minorHAnsi"/>
          <w:sz w:val="24"/>
          <w:szCs w:val="24"/>
        </w:rPr>
        <w:t>Karen Flanagan &amp; Victor R</w:t>
      </w:r>
      <w:r w:rsidR="004E7989" w:rsidRPr="00B33A73">
        <w:rPr>
          <w:rFonts w:cstheme="minorHAnsi"/>
          <w:sz w:val="24"/>
          <w:szCs w:val="24"/>
        </w:rPr>
        <w:t>oman,</w:t>
      </w:r>
      <w:r w:rsidR="00525FA6" w:rsidRPr="00B33A73">
        <w:rPr>
          <w:rFonts w:cstheme="minorHAnsi"/>
          <w:sz w:val="24"/>
          <w:szCs w:val="24"/>
        </w:rPr>
        <w:t xml:space="preserve"> </w:t>
      </w:r>
      <w:r w:rsidR="00174113">
        <w:rPr>
          <w:rFonts w:cstheme="minorHAnsi"/>
          <w:sz w:val="24"/>
          <w:szCs w:val="24"/>
        </w:rPr>
        <w:t>Director</w:t>
      </w:r>
      <w:r w:rsidR="004E7989" w:rsidRPr="00B33A73">
        <w:rPr>
          <w:rFonts w:cstheme="minorHAnsi"/>
          <w:sz w:val="24"/>
          <w:szCs w:val="24"/>
        </w:rPr>
        <w:t xml:space="preserve"> of SEND and Inclusion (LB Barnet) &amp; Director of Change Programme Partnership for London</w:t>
      </w:r>
      <w:r w:rsidR="00525FA6" w:rsidRPr="00B33A73">
        <w:rPr>
          <w:rFonts w:cstheme="minorHAnsi"/>
          <w:sz w:val="24"/>
          <w:szCs w:val="24"/>
        </w:rPr>
        <w:t xml:space="preserve">, </w:t>
      </w:r>
      <w:r w:rsidR="00DC3BE7" w:rsidRPr="00B33A73">
        <w:rPr>
          <w:rFonts w:cstheme="minorHAnsi"/>
          <w:sz w:val="24"/>
          <w:szCs w:val="24"/>
        </w:rPr>
        <w:t xml:space="preserve">who </w:t>
      </w:r>
      <w:r w:rsidR="00525FA6" w:rsidRPr="00B33A73">
        <w:rPr>
          <w:rFonts w:cstheme="minorHAnsi"/>
          <w:sz w:val="24"/>
          <w:szCs w:val="24"/>
        </w:rPr>
        <w:t>outlined</w:t>
      </w:r>
      <w:r w:rsidR="004E7989" w:rsidRPr="00B33A73">
        <w:rPr>
          <w:rFonts w:cstheme="minorHAnsi"/>
          <w:sz w:val="24"/>
          <w:szCs w:val="24"/>
        </w:rPr>
        <w:t xml:space="preserve"> their experience delivering the change programme </w:t>
      </w:r>
      <w:r w:rsidR="00174113">
        <w:rPr>
          <w:rFonts w:cstheme="minorHAnsi"/>
          <w:sz w:val="24"/>
          <w:szCs w:val="24"/>
        </w:rPr>
        <w:t xml:space="preserve">led by </w:t>
      </w:r>
      <w:r w:rsidR="004E7989" w:rsidRPr="00B33A73">
        <w:rPr>
          <w:rFonts w:cstheme="minorHAnsi"/>
          <w:sz w:val="24"/>
          <w:szCs w:val="24"/>
        </w:rPr>
        <w:t>Barnet.</w:t>
      </w:r>
    </w:p>
    <w:p w14:paraId="28238C58" w14:textId="54F9A4B4" w:rsidR="007F17D4" w:rsidRPr="00B33A73" w:rsidRDefault="007F17D4" w:rsidP="004E7989">
      <w:pPr>
        <w:pStyle w:val="ListParagraph"/>
        <w:numPr>
          <w:ilvl w:val="0"/>
          <w:numId w:val="1"/>
        </w:numPr>
        <w:rPr>
          <w:rFonts w:cstheme="minorHAnsi"/>
          <w:sz w:val="24"/>
          <w:szCs w:val="24"/>
        </w:rPr>
      </w:pPr>
      <w:r>
        <w:rPr>
          <w:rFonts w:cstheme="minorHAnsi"/>
          <w:sz w:val="24"/>
          <w:szCs w:val="24"/>
        </w:rPr>
        <w:t xml:space="preserve">Faye Sibley - </w:t>
      </w:r>
      <w:r w:rsidR="00152A8F" w:rsidRPr="00152A8F">
        <w:rPr>
          <w:rFonts w:cstheme="minorHAnsi"/>
          <w:sz w:val="24"/>
          <w:szCs w:val="24"/>
        </w:rPr>
        <w:t>Assistant Director for Children and Young People’s Community Health Services at NHSE</w:t>
      </w:r>
      <w:r w:rsidR="00152A8F">
        <w:rPr>
          <w:rFonts w:cstheme="minorHAnsi"/>
          <w:sz w:val="24"/>
          <w:szCs w:val="24"/>
        </w:rPr>
        <w:t xml:space="preserve">, presented on </w:t>
      </w:r>
      <w:proofErr w:type="spellStart"/>
      <w:r w:rsidR="00152A8F">
        <w:rPr>
          <w:rFonts w:cstheme="minorHAnsi"/>
          <w:sz w:val="24"/>
          <w:szCs w:val="24"/>
        </w:rPr>
        <w:t>ELSEC</w:t>
      </w:r>
      <w:proofErr w:type="spellEnd"/>
      <w:r w:rsidR="00152A8F">
        <w:rPr>
          <w:rFonts w:cstheme="minorHAnsi"/>
          <w:sz w:val="24"/>
          <w:szCs w:val="24"/>
        </w:rPr>
        <w:t xml:space="preserve"> (Early Language Support for Every Child).</w:t>
      </w:r>
    </w:p>
    <w:p w14:paraId="4D78771B" w14:textId="6D94DBF5" w:rsidR="00525FA6" w:rsidRPr="00B33A73" w:rsidRDefault="004E7989" w:rsidP="00525FA6">
      <w:pPr>
        <w:pStyle w:val="ListParagraph"/>
        <w:numPr>
          <w:ilvl w:val="0"/>
          <w:numId w:val="1"/>
        </w:numPr>
        <w:rPr>
          <w:rFonts w:cstheme="minorHAnsi"/>
          <w:sz w:val="24"/>
          <w:szCs w:val="24"/>
        </w:rPr>
      </w:pPr>
      <w:r w:rsidRPr="00B33A73">
        <w:rPr>
          <w:rFonts w:cstheme="minorHAnsi"/>
          <w:sz w:val="24"/>
          <w:szCs w:val="24"/>
        </w:rPr>
        <w:t>Ros Luff</w:t>
      </w:r>
      <w:r w:rsidR="00174113">
        <w:rPr>
          <w:rFonts w:cstheme="minorHAnsi"/>
          <w:sz w:val="24"/>
          <w:szCs w:val="24"/>
        </w:rPr>
        <w:t>,</w:t>
      </w:r>
      <w:r w:rsidRPr="00B33A73">
        <w:rPr>
          <w:rFonts w:cstheme="minorHAnsi"/>
          <w:sz w:val="24"/>
          <w:szCs w:val="24"/>
        </w:rPr>
        <w:t xml:space="preserve"> </w:t>
      </w:r>
      <w:r w:rsidR="0017370D" w:rsidRPr="00B33A73">
        <w:rPr>
          <w:rFonts w:cstheme="minorHAnsi"/>
          <w:sz w:val="24"/>
          <w:szCs w:val="24"/>
        </w:rPr>
        <w:t>Co-Chair</w:t>
      </w:r>
      <w:r w:rsidRPr="00B33A73">
        <w:rPr>
          <w:rFonts w:cstheme="minorHAnsi"/>
          <w:sz w:val="24"/>
          <w:szCs w:val="24"/>
        </w:rPr>
        <w:t xml:space="preserve"> London Region National Network of Parent Carer Forums</w:t>
      </w:r>
      <w:r w:rsidR="00525FA6" w:rsidRPr="00B33A73">
        <w:rPr>
          <w:rFonts w:cstheme="minorHAnsi"/>
          <w:sz w:val="24"/>
          <w:szCs w:val="24"/>
        </w:rPr>
        <w:t xml:space="preserve">, </w:t>
      </w:r>
      <w:r w:rsidR="00DC3BE7" w:rsidRPr="00B33A73">
        <w:rPr>
          <w:rFonts w:cstheme="minorHAnsi"/>
          <w:sz w:val="24"/>
          <w:szCs w:val="24"/>
        </w:rPr>
        <w:t xml:space="preserve">who </w:t>
      </w:r>
      <w:r w:rsidR="00525FA6" w:rsidRPr="00B33A73">
        <w:rPr>
          <w:rFonts w:cstheme="minorHAnsi"/>
          <w:sz w:val="24"/>
          <w:szCs w:val="24"/>
        </w:rPr>
        <w:t xml:space="preserve">outlined </w:t>
      </w:r>
      <w:r w:rsidRPr="00B33A73">
        <w:rPr>
          <w:rFonts w:cstheme="minorHAnsi"/>
          <w:sz w:val="24"/>
          <w:szCs w:val="24"/>
        </w:rPr>
        <w:t xml:space="preserve">parent carer perspectives on the </w:t>
      </w:r>
      <w:r w:rsidR="00174113">
        <w:rPr>
          <w:rFonts w:cstheme="minorHAnsi"/>
          <w:sz w:val="24"/>
          <w:szCs w:val="24"/>
        </w:rPr>
        <w:t>SENDAP</w:t>
      </w:r>
      <w:r w:rsidRPr="00B33A73">
        <w:rPr>
          <w:rFonts w:cstheme="minorHAnsi"/>
          <w:sz w:val="24"/>
          <w:szCs w:val="24"/>
        </w:rPr>
        <w:t xml:space="preserve"> Improvement </w:t>
      </w:r>
      <w:r w:rsidR="0017370D" w:rsidRPr="00B33A73">
        <w:rPr>
          <w:rFonts w:cstheme="minorHAnsi"/>
          <w:sz w:val="24"/>
          <w:szCs w:val="24"/>
        </w:rPr>
        <w:t>Plan,</w:t>
      </w:r>
      <w:r w:rsidRPr="00B33A73">
        <w:rPr>
          <w:rFonts w:cstheme="minorHAnsi"/>
          <w:sz w:val="24"/>
          <w:szCs w:val="24"/>
        </w:rPr>
        <w:t xml:space="preserve"> and the progress made since the last summit.</w:t>
      </w:r>
    </w:p>
    <w:p w14:paraId="7FE52465" w14:textId="4F7F3FC3" w:rsidR="00525FA6" w:rsidRDefault="004E7989" w:rsidP="004E7989">
      <w:pPr>
        <w:pStyle w:val="ListParagraph"/>
        <w:numPr>
          <w:ilvl w:val="0"/>
          <w:numId w:val="1"/>
        </w:numPr>
        <w:rPr>
          <w:rFonts w:cstheme="minorHAnsi"/>
          <w:sz w:val="24"/>
          <w:szCs w:val="24"/>
        </w:rPr>
      </w:pPr>
      <w:r w:rsidRPr="00B33A73">
        <w:rPr>
          <w:rFonts w:cstheme="minorHAnsi"/>
          <w:sz w:val="24"/>
          <w:szCs w:val="24"/>
        </w:rPr>
        <w:t>Our Time All Ability Youth Group, Tower Hamlets, presented on the importance of inclusion in practi</w:t>
      </w:r>
      <w:r w:rsidR="00174113">
        <w:rPr>
          <w:rFonts w:cstheme="minorHAnsi"/>
          <w:sz w:val="24"/>
          <w:szCs w:val="24"/>
        </w:rPr>
        <w:t>c</w:t>
      </w:r>
      <w:r w:rsidRPr="00B33A73">
        <w:rPr>
          <w:rFonts w:cstheme="minorHAnsi"/>
          <w:sz w:val="24"/>
          <w:szCs w:val="24"/>
        </w:rPr>
        <w:t xml:space="preserve">e. </w:t>
      </w:r>
    </w:p>
    <w:p w14:paraId="5FF190C9" w14:textId="6E24DC91" w:rsidR="002008C1" w:rsidRPr="002008C1" w:rsidRDefault="002008C1" w:rsidP="002008C1">
      <w:pPr>
        <w:rPr>
          <w:rFonts w:cstheme="minorHAnsi"/>
          <w:sz w:val="24"/>
          <w:szCs w:val="24"/>
        </w:rPr>
      </w:pPr>
      <w:r w:rsidRPr="002008C1">
        <w:rPr>
          <w:rFonts w:cstheme="minorHAnsi"/>
          <w:sz w:val="24"/>
          <w:szCs w:val="24"/>
        </w:rPr>
        <w:t xml:space="preserve">During the table discussions, </w:t>
      </w:r>
      <w:r>
        <w:rPr>
          <w:rFonts w:cstheme="minorHAnsi"/>
          <w:sz w:val="24"/>
          <w:szCs w:val="24"/>
        </w:rPr>
        <w:t>attendees</w:t>
      </w:r>
      <w:r w:rsidRPr="002008C1">
        <w:rPr>
          <w:rFonts w:cstheme="minorHAnsi"/>
          <w:sz w:val="24"/>
          <w:szCs w:val="24"/>
        </w:rPr>
        <w:t xml:space="preserve"> explored three key reforms proposed via the Change Programme Partnership: Local Area Inclusion Plans, Advisory Tailored Lists, and new EHCP templates.</w:t>
      </w:r>
    </w:p>
    <w:p w14:paraId="514C5ED0" w14:textId="19D24332" w:rsidR="002008C1" w:rsidRPr="002008C1" w:rsidRDefault="002008C1" w:rsidP="002008C1">
      <w:pPr>
        <w:rPr>
          <w:rFonts w:cstheme="minorHAnsi"/>
          <w:sz w:val="24"/>
          <w:szCs w:val="24"/>
        </w:rPr>
      </w:pPr>
      <w:r w:rsidRPr="002008C1">
        <w:rPr>
          <w:rFonts w:cstheme="minorHAnsi"/>
          <w:sz w:val="24"/>
          <w:szCs w:val="24"/>
        </w:rPr>
        <w:t xml:space="preserve">Regarding Local Area Inclusion Plans, key themes emerged around </w:t>
      </w:r>
      <w:r w:rsidR="00174113">
        <w:rPr>
          <w:rFonts w:cstheme="minorHAnsi"/>
          <w:sz w:val="24"/>
          <w:szCs w:val="24"/>
        </w:rPr>
        <w:t>clarity of purpose and relationship to other plans</w:t>
      </w:r>
      <w:r w:rsidR="000C6485">
        <w:rPr>
          <w:rFonts w:cstheme="minorHAnsi"/>
          <w:sz w:val="24"/>
          <w:szCs w:val="24"/>
        </w:rPr>
        <w:t xml:space="preserve"> and</w:t>
      </w:r>
      <w:r w:rsidR="00174113">
        <w:rPr>
          <w:rFonts w:cstheme="minorHAnsi"/>
          <w:sz w:val="24"/>
          <w:szCs w:val="24"/>
        </w:rPr>
        <w:t xml:space="preserve"> </w:t>
      </w:r>
      <w:r w:rsidRPr="002008C1">
        <w:rPr>
          <w:rFonts w:cstheme="minorHAnsi"/>
          <w:sz w:val="24"/>
          <w:szCs w:val="24"/>
        </w:rPr>
        <w:t xml:space="preserve">the </w:t>
      </w:r>
      <w:r w:rsidR="00174113">
        <w:rPr>
          <w:rFonts w:cstheme="minorHAnsi"/>
          <w:sz w:val="24"/>
          <w:szCs w:val="24"/>
        </w:rPr>
        <w:t xml:space="preserve">need to </w:t>
      </w:r>
      <w:r w:rsidRPr="002008C1">
        <w:rPr>
          <w:rFonts w:cstheme="minorHAnsi"/>
          <w:sz w:val="24"/>
          <w:szCs w:val="24"/>
        </w:rPr>
        <w:t>strengthen SEND</w:t>
      </w:r>
      <w:r>
        <w:rPr>
          <w:rFonts w:cstheme="minorHAnsi"/>
          <w:sz w:val="24"/>
          <w:szCs w:val="24"/>
        </w:rPr>
        <w:t xml:space="preserve"> AP</w:t>
      </w:r>
      <w:r w:rsidRPr="002008C1">
        <w:rPr>
          <w:rFonts w:cstheme="minorHAnsi"/>
          <w:sz w:val="24"/>
          <w:szCs w:val="24"/>
        </w:rPr>
        <w:t xml:space="preserve"> partnership boards for effective planning</w:t>
      </w:r>
      <w:r w:rsidR="00174113">
        <w:rPr>
          <w:rFonts w:cstheme="minorHAnsi"/>
          <w:sz w:val="24"/>
          <w:szCs w:val="24"/>
        </w:rPr>
        <w:t>, particularly engagement of ICBs</w:t>
      </w:r>
      <w:r w:rsidRPr="002008C1">
        <w:rPr>
          <w:rFonts w:cstheme="minorHAnsi"/>
          <w:sz w:val="24"/>
          <w:szCs w:val="24"/>
        </w:rPr>
        <w:t xml:space="preserve">. </w:t>
      </w:r>
      <w:r w:rsidR="000C6485">
        <w:rPr>
          <w:rFonts w:cstheme="minorHAnsi"/>
          <w:sz w:val="24"/>
          <w:szCs w:val="24"/>
        </w:rPr>
        <w:t>Also raised were the importance of c</w:t>
      </w:r>
      <w:r w:rsidRPr="002008C1">
        <w:rPr>
          <w:rFonts w:cstheme="minorHAnsi"/>
          <w:sz w:val="24"/>
          <w:szCs w:val="24"/>
        </w:rPr>
        <w:t xml:space="preserve">lear communication channels, defined responsibilities, and integrated health and education collaboration. Additionally, clarity in data management, emphasis on early intervention, and adoption of inclusive practices were </w:t>
      </w:r>
      <w:r>
        <w:rPr>
          <w:rFonts w:cstheme="minorHAnsi"/>
          <w:sz w:val="24"/>
          <w:szCs w:val="24"/>
        </w:rPr>
        <w:t>recognised as a key part of implementation.</w:t>
      </w:r>
    </w:p>
    <w:p w14:paraId="29425376" w14:textId="4E4CFFBB" w:rsidR="002008C1" w:rsidRPr="002008C1" w:rsidRDefault="002008C1" w:rsidP="002008C1">
      <w:pPr>
        <w:rPr>
          <w:rFonts w:cstheme="minorHAnsi"/>
          <w:sz w:val="24"/>
          <w:szCs w:val="24"/>
        </w:rPr>
      </w:pPr>
      <w:r w:rsidRPr="002008C1">
        <w:rPr>
          <w:rFonts w:cstheme="minorHAnsi"/>
          <w:sz w:val="24"/>
          <w:szCs w:val="24"/>
        </w:rPr>
        <w:t xml:space="preserve">Feedback on Advisory Tailored Lists underscored the urgent need for greater specialist support for children and young people. Effective communication with families, annual reviews for adaptation, clarity on practical aspects, and consideration of staff experience were emphasized. Furthermore, promoting inclusive school environments, nurturing relationships, and mandating participation from academies and free schools were recommended. </w:t>
      </w:r>
    </w:p>
    <w:p w14:paraId="2FE38488" w14:textId="5C6F3506" w:rsidR="002008C1" w:rsidRPr="002008C1" w:rsidRDefault="000C6485" w:rsidP="002008C1">
      <w:pPr>
        <w:rPr>
          <w:rFonts w:cstheme="minorHAnsi"/>
          <w:sz w:val="24"/>
          <w:szCs w:val="24"/>
        </w:rPr>
      </w:pPr>
      <w:r>
        <w:rPr>
          <w:rFonts w:cstheme="minorHAnsi"/>
          <w:sz w:val="24"/>
          <w:szCs w:val="24"/>
        </w:rPr>
        <w:t>T</w:t>
      </w:r>
      <w:r w:rsidR="002008C1" w:rsidRPr="002008C1">
        <w:rPr>
          <w:rFonts w:cstheme="minorHAnsi"/>
          <w:sz w:val="24"/>
          <w:szCs w:val="24"/>
        </w:rPr>
        <w:t xml:space="preserve">he discussion on EHCP templates </w:t>
      </w:r>
      <w:r>
        <w:rPr>
          <w:rFonts w:cstheme="minorHAnsi"/>
          <w:sz w:val="24"/>
          <w:szCs w:val="24"/>
        </w:rPr>
        <w:t xml:space="preserve">highlighted the need for wider engagement beyond the Change Programme Partnership local authorities. Issues raised included </w:t>
      </w:r>
      <w:r w:rsidR="002008C1" w:rsidRPr="002008C1">
        <w:rPr>
          <w:rFonts w:cstheme="minorHAnsi"/>
          <w:sz w:val="24"/>
          <w:szCs w:val="24"/>
        </w:rPr>
        <w:t>the need for revisions to category headings and the in</w:t>
      </w:r>
      <w:r w:rsidR="002008C1">
        <w:rPr>
          <w:rFonts w:cstheme="minorHAnsi"/>
          <w:sz w:val="24"/>
          <w:szCs w:val="24"/>
        </w:rPr>
        <w:t>clusion</w:t>
      </w:r>
      <w:r w:rsidR="002008C1" w:rsidRPr="002008C1">
        <w:rPr>
          <w:rFonts w:cstheme="minorHAnsi"/>
          <w:sz w:val="24"/>
          <w:szCs w:val="24"/>
        </w:rPr>
        <w:t xml:space="preserve"> of PFA outcomes. Participants highlighted the importance of digitalisation for efficiency and suggested improvements such as increased personalisation</w:t>
      </w:r>
      <w:r w:rsidR="002008C1">
        <w:rPr>
          <w:rFonts w:cstheme="minorHAnsi"/>
          <w:sz w:val="24"/>
          <w:szCs w:val="24"/>
        </w:rPr>
        <w:t xml:space="preserve"> of plans </w:t>
      </w:r>
      <w:r w:rsidR="002008C1" w:rsidRPr="002008C1">
        <w:rPr>
          <w:rFonts w:cstheme="minorHAnsi"/>
          <w:sz w:val="24"/>
          <w:szCs w:val="24"/>
        </w:rPr>
        <w:t>and enhanced involvement of social care. The event also highlighted key priorities for pan-London SEND work:</w:t>
      </w:r>
    </w:p>
    <w:p w14:paraId="46602940" w14:textId="79C57AD8" w:rsidR="002008C1" w:rsidRPr="002008C1" w:rsidRDefault="000C6485" w:rsidP="002008C1">
      <w:pPr>
        <w:pStyle w:val="ListParagraph"/>
        <w:numPr>
          <w:ilvl w:val="0"/>
          <w:numId w:val="11"/>
        </w:numPr>
        <w:rPr>
          <w:rFonts w:cstheme="minorHAnsi"/>
          <w:sz w:val="24"/>
          <w:szCs w:val="24"/>
        </w:rPr>
      </w:pPr>
      <w:r>
        <w:rPr>
          <w:rFonts w:cstheme="minorHAnsi"/>
          <w:sz w:val="24"/>
          <w:szCs w:val="24"/>
        </w:rPr>
        <w:t>U</w:t>
      </w:r>
      <w:r w:rsidR="002008C1" w:rsidRPr="002008C1">
        <w:rPr>
          <w:rFonts w:cstheme="minorHAnsi"/>
          <w:sz w:val="24"/>
          <w:szCs w:val="24"/>
        </w:rPr>
        <w:t>nified approach and collaboration.</w:t>
      </w:r>
    </w:p>
    <w:p w14:paraId="721B5FE7" w14:textId="77777777" w:rsidR="002008C1" w:rsidRPr="002008C1" w:rsidRDefault="002008C1" w:rsidP="002008C1">
      <w:pPr>
        <w:pStyle w:val="ListParagraph"/>
        <w:numPr>
          <w:ilvl w:val="0"/>
          <w:numId w:val="11"/>
        </w:numPr>
        <w:rPr>
          <w:rFonts w:cstheme="minorHAnsi"/>
          <w:sz w:val="24"/>
          <w:szCs w:val="24"/>
        </w:rPr>
      </w:pPr>
      <w:r w:rsidRPr="002008C1">
        <w:rPr>
          <w:rFonts w:cstheme="minorHAnsi"/>
          <w:sz w:val="24"/>
          <w:szCs w:val="24"/>
        </w:rPr>
        <w:lastRenderedPageBreak/>
        <w:t>Enhancing provision and support.</w:t>
      </w:r>
    </w:p>
    <w:p w14:paraId="1F3B1117" w14:textId="77777777" w:rsidR="002008C1" w:rsidRPr="002008C1" w:rsidRDefault="002008C1" w:rsidP="002008C1">
      <w:pPr>
        <w:pStyle w:val="ListParagraph"/>
        <w:numPr>
          <w:ilvl w:val="0"/>
          <w:numId w:val="11"/>
        </w:numPr>
        <w:rPr>
          <w:rFonts w:cstheme="minorHAnsi"/>
          <w:sz w:val="24"/>
          <w:szCs w:val="24"/>
        </w:rPr>
      </w:pPr>
      <w:r w:rsidRPr="002008C1">
        <w:rPr>
          <w:rFonts w:cstheme="minorHAnsi"/>
          <w:sz w:val="24"/>
          <w:szCs w:val="24"/>
        </w:rPr>
        <w:t>Strengthening systems and resources.</w:t>
      </w:r>
    </w:p>
    <w:p w14:paraId="3D8826E7" w14:textId="34D7F738" w:rsidR="000C6485" w:rsidRDefault="002008C1" w:rsidP="002008C1">
      <w:pPr>
        <w:rPr>
          <w:rFonts w:cstheme="minorHAnsi"/>
          <w:sz w:val="24"/>
          <w:szCs w:val="24"/>
        </w:rPr>
      </w:pPr>
      <w:r w:rsidRPr="002008C1">
        <w:rPr>
          <w:rFonts w:cstheme="minorHAnsi"/>
          <w:sz w:val="24"/>
          <w:szCs w:val="24"/>
        </w:rPr>
        <w:t xml:space="preserve">Attendees </w:t>
      </w:r>
      <w:r w:rsidR="000C6485">
        <w:rPr>
          <w:rFonts w:cstheme="minorHAnsi"/>
          <w:sz w:val="24"/>
          <w:szCs w:val="24"/>
        </w:rPr>
        <w:t>highlighted issues to feed back to DfE –</w:t>
      </w:r>
    </w:p>
    <w:p w14:paraId="45EDAB04" w14:textId="0BA0A43A" w:rsidR="000C6485" w:rsidRDefault="000C6485" w:rsidP="000C6485">
      <w:pPr>
        <w:pStyle w:val="ListParagraph"/>
        <w:numPr>
          <w:ilvl w:val="0"/>
          <w:numId w:val="12"/>
        </w:numPr>
        <w:rPr>
          <w:rFonts w:cstheme="minorHAnsi"/>
          <w:sz w:val="24"/>
          <w:szCs w:val="24"/>
        </w:rPr>
      </w:pPr>
      <w:r>
        <w:rPr>
          <w:rFonts w:cstheme="minorHAnsi"/>
          <w:sz w:val="24"/>
          <w:szCs w:val="24"/>
        </w:rPr>
        <w:t>Importance of supporting inclusion</w:t>
      </w:r>
      <w:r w:rsidR="00793AEC">
        <w:rPr>
          <w:rFonts w:cstheme="minorHAnsi"/>
          <w:sz w:val="24"/>
          <w:szCs w:val="24"/>
        </w:rPr>
        <w:t>.</w:t>
      </w:r>
    </w:p>
    <w:p w14:paraId="6810D9FC" w14:textId="49EA81E7" w:rsidR="000C6485" w:rsidRDefault="000C6485" w:rsidP="000C6485">
      <w:pPr>
        <w:pStyle w:val="ListParagraph"/>
        <w:numPr>
          <w:ilvl w:val="0"/>
          <w:numId w:val="12"/>
        </w:numPr>
        <w:rPr>
          <w:rFonts w:cstheme="minorHAnsi"/>
          <w:sz w:val="24"/>
          <w:szCs w:val="24"/>
        </w:rPr>
      </w:pPr>
      <w:r>
        <w:rPr>
          <w:rFonts w:cstheme="minorHAnsi"/>
          <w:sz w:val="24"/>
          <w:szCs w:val="24"/>
        </w:rPr>
        <w:t xml:space="preserve">Clear roles and empowerment of </w:t>
      </w:r>
      <w:r w:rsidR="002008C1" w:rsidRPr="00D634D4">
        <w:rPr>
          <w:rFonts w:cstheme="minorHAnsi"/>
          <w:sz w:val="24"/>
          <w:szCs w:val="24"/>
        </w:rPr>
        <w:t xml:space="preserve"> Local Authorities</w:t>
      </w:r>
      <w:r>
        <w:rPr>
          <w:rFonts w:cstheme="minorHAnsi"/>
          <w:sz w:val="24"/>
          <w:szCs w:val="24"/>
        </w:rPr>
        <w:t>, Education providers and Health partners.</w:t>
      </w:r>
    </w:p>
    <w:p w14:paraId="2BD983F4" w14:textId="2CC8FA0C" w:rsidR="000C6485" w:rsidRDefault="000C6485" w:rsidP="000C6485">
      <w:pPr>
        <w:pStyle w:val="ListParagraph"/>
        <w:numPr>
          <w:ilvl w:val="0"/>
          <w:numId w:val="12"/>
        </w:numPr>
        <w:rPr>
          <w:rFonts w:cstheme="minorHAnsi"/>
          <w:sz w:val="24"/>
          <w:szCs w:val="24"/>
        </w:rPr>
      </w:pPr>
      <w:r>
        <w:rPr>
          <w:rFonts w:cstheme="minorHAnsi"/>
          <w:sz w:val="24"/>
          <w:szCs w:val="24"/>
        </w:rPr>
        <w:t>I</w:t>
      </w:r>
      <w:r w:rsidR="002008C1" w:rsidRPr="00D634D4">
        <w:rPr>
          <w:rFonts w:cstheme="minorHAnsi"/>
          <w:sz w:val="24"/>
          <w:szCs w:val="24"/>
        </w:rPr>
        <w:t>ncreased funding and ringfencing SEND funding</w:t>
      </w:r>
      <w:r w:rsidR="00793AEC">
        <w:rPr>
          <w:rFonts w:cstheme="minorHAnsi"/>
          <w:sz w:val="24"/>
          <w:szCs w:val="24"/>
        </w:rPr>
        <w:t>.</w:t>
      </w:r>
    </w:p>
    <w:p w14:paraId="776ACBA9" w14:textId="352D61F2" w:rsidR="000C6485" w:rsidRDefault="000C6485" w:rsidP="000C6485">
      <w:pPr>
        <w:pStyle w:val="ListParagraph"/>
        <w:numPr>
          <w:ilvl w:val="0"/>
          <w:numId w:val="12"/>
        </w:numPr>
        <w:rPr>
          <w:rFonts w:cstheme="minorHAnsi"/>
          <w:sz w:val="24"/>
          <w:szCs w:val="24"/>
        </w:rPr>
      </w:pPr>
      <w:r>
        <w:rPr>
          <w:rFonts w:cstheme="minorHAnsi"/>
          <w:sz w:val="24"/>
          <w:szCs w:val="24"/>
        </w:rPr>
        <w:t>P</w:t>
      </w:r>
      <w:r w:rsidR="002008C1" w:rsidRPr="00D634D4">
        <w:rPr>
          <w:rFonts w:cstheme="minorHAnsi"/>
          <w:sz w:val="24"/>
          <w:szCs w:val="24"/>
        </w:rPr>
        <w:t>rioritising digitisation</w:t>
      </w:r>
      <w:r w:rsidR="00793AEC">
        <w:rPr>
          <w:rFonts w:cstheme="minorHAnsi"/>
          <w:sz w:val="24"/>
          <w:szCs w:val="24"/>
        </w:rPr>
        <w:t>.</w:t>
      </w:r>
    </w:p>
    <w:p w14:paraId="5C25B50C" w14:textId="08786061" w:rsidR="002008C1" w:rsidRPr="00D634D4" w:rsidRDefault="000C6485" w:rsidP="00D634D4">
      <w:pPr>
        <w:pStyle w:val="ListParagraph"/>
        <w:numPr>
          <w:ilvl w:val="0"/>
          <w:numId w:val="12"/>
        </w:numPr>
        <w:rPr>
          <w:rFonts w:cstheme="minorHAnsi"/>
          <w:sz w:val="24"/>
          <w:szCs w:val="24"/>
        </w:rPr>
      </w:pPr>
      <w:r>
        <w:rPr>
          <w:rFonts w:cstheme="minorHAnsi"/>
          <w:sz w:val="24"/>
          <w:szCs w:val="24"/>
        </w:rPr>
        <w:t>I</w:t>
      </w:r>
      <w:r w:rsidR="002008C1" w:rsidRPr="00D634D4">
        <w:rPr>
          <w:rFonts w:cstheme="minorHAnsi"/>
          <w:sz w:val="24"/>
          <w:szCs w:val="24"/>
        </w:rPr>
        <w:t>mproved communication</w:t>
      </w:r>
      <w:r>
        <w:rPr>
          <w:rFonts w:cstheme="minorHAnsi"/>
          <w:sz w:val="24"/>
          <w:szCs w:val="24"/>
        </w:rPr>
        <w:t xml:space="preserve">s, </w:t>
      </w:r>
      <w:r w:rsidR="00793AEC">
        <w:rPr>
          <w:rFonts w:cstheme="minorHAnsi"/>
          <w:sz w:val="24"/>
          <w:szCs w:val="24"/>
        </w:rPr>
        <w:t>particularly</w:t>
      </w:r>
      <w:r>
        <w:rPr>
          <w:rFonts w:cstheme="minorHAnsi"/>
          <w:sz w:val="24"/>
          <w:szCs w:val="24"/>
        </w:rPr>
        <w:t xml:space="preserve"> to local authorities not in Change Programme Partnerships</w:t>
      </w:r>
      <w:r w:rsidR="002008C1" w:rsidRPr="00D634D4">
        <w:rPr>
          <w:rFonts w:cstheme="minorHAnsi"/>
          <w:sz w:val="24"/>
          <w:szCs w:val="24"/>
        </w:rPr>
        <w:t xml:space="preserve">. </w:t>
      </w:r>
    </w:p>
    <w:p w14:paraId="5BB42A02" w14:textId="2CAC6CFE" w:rsidR="00F924F1" w:rsidRDefault="00B95C6F" w:rsidP="00F924F1">
      <w:pPr>
        <w:pStyle w:val="Heading2"/>
        <w:rPr>
          <w:rFonts w:eastAsia="Times New Roman"/>
          <w:b/>
          <w:bCs/>
          <w:color w:val="B51173"/>
          <w:sz w:val="36"/>
          <w:szCs w:val="36"/>
        </w:rPr>
      </w:pPr>
      <w:r>
        <w:rPr>
          <w:rFonts w:eastAsia="Times New Roman"/>
          <w:b/>
          <w:bCs/>
          <w:color w:val="B51173"/>
          <w:sz w:val="36"/>
          <w:szCs w:val="36"/>
        </w:rPr>
        <w:t>Resources from the Event</w:t>
      </w:r>
      <w:r w:rsidR="00664F55">
        <w:rPr>
          <w:rFonts w:eastAsia="Times New Roman"/>
          <w:b/>
          <w:bCs/>
          <w:color w:val="B51173"/>
          <w:sz w:val="36"/>
          <w:szCs w:val="36"/>
        </w:rPr>
        <w:t>:</w:t>
      </w:r>
    </w:p>
    <w:p w14:paraId="7C181408" w14:textId="4DC0D03E" w:rsidR="00F924F1" w:rsidRPr="00B33A73" w:rsidRDefault="00F924F1" w:rsidP="00F924F1">
      <w:pPr>
        <w:rPr>
          <w:sz w:val="24"/>
          <w:szCs w:val="24"/>
        </w:rPr>
      </w:pPr>
      <w:r w:rsidRPr="00B33A73">
        <w:rPr>
          <w:sz w:val="24"/>
          <w:szCs w:val="24"/>
        </w:rPr>
        <w:t xml:space="preserve">All slides from the SEND Summit can be found </w:t>
      </w:r>
      <w:hyperlink r:id="rId11" w:history="1">
        <w:r w:rsidRPr="003F5171">
          <w:rPr>
            <w:rStyle w:val="Hyperlink"/>
            <w:sz w:val="24"/>
            <w:szCs w:val="24"/>
          </w:rPr>
          <w:t>here</w:t>
        </w:r>
      </w:hyperlink>
      <w:r w:rsidRPr="00B33A73">
        <w:rPr>
          <w:sz w:val="24"/>
          <w:szCs w:val="24"/>
        </w:rPr>
        <w:t xml:space="preserve">, alongside an </w:t>
      </w:r>
      <w:hyperlink r:id="rId12" w:history="1">
        <w:r w:rsidRPr="004B2DA3">
          <w:rPr>
            <w:rStyle w:val="Hyperlink"/>
            <w:sz w:val="24"/>
            <w:szCs w:val="24"/>
          </w:rPr>
          <w:t>audio recording</w:t>
        </w:r>
      </w:hyperlink>
      <w:r w:rsidRPr="00B33A73">
        <w:rPr>
          <w:sz w:val="24"/>
          <w:szCs w:val="24"/>
        </w:rPr>
        <w:t xml:space="preserve"> of presentations and discussions. </w:t>
      </w:r>
    </w:p>
    <w:p w14:paraId="5054BDDA" w14:textId="54FCBCCB" w:rsidR="00F924F1" w:rsidRPr="00B33A73" w:rsidRDefault="00F924F1" w:rsidP="00F924F1">
      <w:pPr>
        <w:rPr>
          <w:sz w:val="24"/>
          <w:szCs w:val="24"/>
        </w:rPr>
      </w:pPr>
      <w:r w:rsidRPr="00B33A73">
        <w:rPr>
          <w:sz w:val="24"/>
          <w:szCs w:val="24"/>
        </w:rPr>
        <w:t xml:space="preserve">You can find </w:t>
      </w:r>
      <w:r w:rsidR="009F23F6" w:rsidRPr="00B33A73">
        <w:rPr>
          <w:sz w:val="24"/>
          <w:szCs w:val="24"/>
        </w:rPr>
        <w:t xml:space="preserve">more information on the Pan-London SEND Programme and other ALDCS Priorities on the </w:t>
      </w:r>
      <w:hyperlink r:id="rId13" w:history="1">
        <w:r w:rsidR="009F23F6" w:rsidRPr="00B33A73">
          <w:rPr>
            <w:rStyle w:val="Hyperlink"/>
            <w:sz w:val="24"/>
            <w:szCs w:val="24"/>
          </w:rPr>
          <w:t>LIIA Website</w:t>
        </w:r>
      </w:hyperlink>
      <w:r w:rsidR="009F23F6" w:rsidRPr="00B33A73">
        <w:rPr>
          <w:sz w:val="24"/>
          <w:szCs w:val="24"/>
        </w:rPr>
        <w:t xml:space="preserve">, or </w:t>
      </w:r>
      <w:hyperlink r:id="rId14" w:history="1">
        <w:r w:rsidR="009F23F6" w:rsidRPr="00B33A73">
          <w:rPr>
            <w:rStyle w:val="Hyperlink"/>
            <w:sz w:val="24"/>
            <w:szCs w:val="24"/>
          </w:rPr>
          <w:t>contact the team directly</w:t>
        </w:r>
      </w:hyperlink>
      <w:r w:rsidR="009F23F6" w:rsidRPr="00B33A73">
        <w:rPr>
          <w:sz w:val="24"/>
          <w:szCs w:val="24"/>
        </w:rPr>
        <w:t xml:space="preserve"> to</w:t>
      </w:r>
      <w:r w:rsidR="007336BB" w:rsidRPr="00B33A73">
        <w:rPr>
          <w:sz w:val="24"/>
          <w:szCs w:val="24"/>
        </w:rPr>
        <w:t xml:space="preserve"> sign up to the ALDCS SEND Bulletin or</w:t>
      </w:r>
      <w:r w:rsidR="009F23F6" w:rsidRPr="00B33A73">
        <w:rPr>
          <w:sz w:val="24"/>
          <w:szCs w:val="24"/>
        </w:rPr>
        <w:t xml:space="preserve"> discuss themes from the Summit in </w:t>
      </w:r>
      <w:r w:rsidR="007336BB" w:rsidRPr="00B33A73">
        <w:rPr>
          <w:sz w:val="24"/>
          <w:szCs w:val="24"/>
        </w:rPr>
        <w:t>g</w:t>
      </w:r>
      <w:r w:rsidR="009F23F6" w:rsidRPr="00B33A73">
        <w:rPr>
          <w:sz w:val="24"/>
          <w:szCs w:val="24"/>
        </w:rPr>
        <w:t xml:space="preserve">reater </w:t>
      </w:r>
      <w:r w:rsidR="007336BB" w:rsidRPr="00B33A73">
        <w:rPr>
          <w:sz w:val="24"/>
          <w:szCs w:val="24"/>
        </w:rPr>
        <w:t>d</w:t>
      </w:r>
      <w:r w:rsidR="009F23F6" w:rsidRPr="00B33A73">
        <w:rPr>
          <w:sz w:val="24"/>
          <w:szCs w:val="24"/>
        </w:rPr>
        <w:t>etail.</w:t>
      </w:r>
      <w:r w:rsidR="006B43A0" w:rsidRPr="00B33A73">
        <w:rPr>
          <w:sz w:val="24"/>
          <w:szCs w:val="24"/>
        </w:rPr>
        <w:t xml:space="preserve"> </w:t>
      </w:r>
    </w:p>
    <w:p w14:paraId="2F039DCC" w14:textId="3CD4688B" w:rsidR="009228F4" w:rsidRPr="00B33A73" w:rsidRDefault="006B43A0" w:rsidP="00B33A73">
      <w:pPr>
        <w:rPr>
          <w:sz w:val="24"/>
          <w:szCs w:val="24"/>
        </w:rPr>
      </w:pPr>
      <w:r w:rsidRPr="00B33A73">
        <w:rPr>
          <w:sz w:val="24"/>
          <w:szCs w:val="24"/>
        </w:rPr>
        <w:t>LIIA is continuing to develop the London SEND Data Dashboard as part of the SEND programme to support Local Authorities. The dashboard offers valuable tools for London Authorities to facilitate both local and regional monitoring of SEND Services</w:t>
      </w:r>
      <w:r w:rsidR="007336BB" w:rsidRPr="00B33A73">
        <w:rPr>
          <w:sz w:val="24"/>
          <w:szCs w:val="24"/>
        </w:rPr>
        <w:t xml:space="preserve"> </w:t>
      </w:r>
      <w:r w:rsidR="009724BF" w:rsidRPr="00B33A73">
        <w:rPr>
          <w:sz w:val="24"/>
          <w:szCs w:val="24"/>
        </w:rPr>
        <w:t>–</w:t>
      </w:r>
      <w:r w:rsidR="007336BB" w:rsidRPr="00B33A73">
        <w:rPr>
          <w:sz w:val="24"/>
          <w:szCs w:val="24"/>
        </w:rPr>
        <w:t xml:space="preserve"> </w:t>
      </w:r>
      <w:r w:rsidR="009724BF" w:rsidRPr="00B33A73">
        <w:rPr>
          <w:sz w:val="24"/>
          <w:szCs w:val="24"/>
        </w:rPr>
        <w:t xml:space="preserve">you can access the dashboard </w:t>
      </w:r>
      <w:hyperlink r:id="rId15" w:history="1">
        <w:r w:rsidR="009724BF" w:rsidRPr="00B33A73">
          <w:rPr>
            <w:rStyle w:val="Hyperlink"/>
            <w:sz w:val="24"/>
            <w:szCs w:val="24"/>
          </w:rPr>
          <w:t>here.</w:t>
        </w:r>
      </w:hyperlink>
    </w:p>
    <w:p w14:paraId="2E3A1ECA" w14:textId="33925115" w:rsidR="00F976A0" w:rsidRPr="00F976A0" w:rsidRDefault="00F976A0" w:rsidP="00F976A0">
      <w:pPr>
        <w:pStyle w:val="Heading1"/>
        <w:rPr>
          <w:b/>
          <w:bCs/>
          <w:color w:val="B51173"/>
        </w:rPr>
      </w:pPr>
      <w:r w:rsidRPr="00F976A0">
        <w:rPr>
          <w:b/>
          <w:bCs/>
          <w:color w:val="B51173"/>
        </w:rPr>
        <w:t>Attendee Feedback</w:t>
      </w:r>
      <w:r w:rsidR="009228F4">
        <w:rPr>
          <w:b/>
          <w:bCs/>
          <w:color w:val="B51173"/>
        </w:rPr>
        <w:t xml:space="preserve">: </w:t>
      </w:r>
    </w:p>
    <w:p w14:paraId="71EC48E3" w14:textId="3B6E9FA7" w:rsidR="00B33A73" w:rsidRPr="00B33A73" w:rsidRDefault="00B33A73" w:rsidP="00B33A73">
      <w:pPr>
        <w:rPr>
          <w:sz w:val="24"/>
          <w:szCs w:val="24"/>
        </w:rPr>
      </w:pPr>
      <w:r w:rsidRPr="00B33A73">
        <w:rPr>
          <w:sz w:val="24"/>
          <w:szCs w:val="24"/>
        </w:rPr>
        <w:t>As seen below, the event received a majority of positive feedback</w:t>
      </w:r>
      <w:r w:rsidR="000C6485">
        <w:rPr>
          <w:sz w:val="24"/>
          <w:szCs w:val="24"/>
        </w:rPr>
        <w:t xml:space="preserve"> with </w:t>
      </w:r>
      <w:r w:rsidR="004A32BE">
        <w:rPr>
          <w:sz w:val="24"/>
          <w:szCs w:val="24"/>
        </w:rPr>
        <w:t>67</w:t>
      </w:r>
      <w:r w:rsidR="000C6485">
        <w:rPr>
          <w:sz w:val="24"/>
          <w:szCs w:val="24"/>
        </w:rPr>
        <w:t xml:space="preserve">% finding it extremely valuable and </w:t>
      </w:r>
      <w:r w:rsidR="001D0337">
        <w:rPr>
          <w:sz w:val="24"/>
          <w:szCs w:val="24"/>
        </w:rPr>
        <w:t>29</w:t>
      </w:r>
      <w:r w:rsidR="000C6485">
        <w:rPr>
          <w:sz w:val="24"/>
          <w:szCs w:val="24"/>
        </w:rPr>
        <w:t>% finding it valuable</w:t>
      </w:r>
      <w:r w:rsidRPr="00B33A73">
        <w:rPr>
          <w:sz w:val="24"/>
          <w:szCs w:val="24"/>
        </w:rPr>
        <w:t xml:space="preserve">. </w:t>
      </w:r>
    </w:p>
    <w:p w14:paraId="6C862368" w14:textId="6E67E36B" w:rsidR="006928DD" w:rsidRPr="00B33A73" w:rsidRDefault="00B33A73" w:rsidP="00B33A73">
      <w:pPr>
        <w:rPr>
          <w:sz w:val="24"/>
          <w:szCs w:val="24"/>
        </w:rPr>
      </w:pPr>
      <w:r w:rsidRPr="00B33A73">
        <w:rPr>
          <w:sz w:val="24"/>
          <w:szCs w:val="24"/>
        </w:rPr>
        <w:t>Attendees reported that presentations added valuable perspectives, and many highlighted the opportunity to hear from a Young People and Parent Carers as particularly important. Attendees also welcomed the opportunity to meet colleagues in person and build relationships across the region and sectors.</w:t>
      </w:r>
    </w:p>
    <w:p w14:paraId="091B1C7E" w14:textId="029E8E82" w:rsidR="008149A0" w:rsidRPr="00B33A73" w:rsidRDefault="000B5409" w:rsidP="00CD736B">
      <w:pPr>
        <w:jc w:val="center"/>
        <w:rPr>
          <w:sz w:val="24"/>
          <w:szCs w:val="24"/>
        </w:rPr>
      </w:pPr>
      <w:r w:rsidRPr="00B33A73">
        <w:rPr>
          <w:noProof/>
          <w:sz w:val="24"/>
          <w:szCs w:val="24"/>
        </w:rPr>
        <w:lastRenderedPageBreak/>
        <w:drawing>
          <wp:inline distT="0" distB="0" distL="0" distR="0" wp14:anchorId="17CDB50C" wp14:editId="24588073">
            <wp:extent cx="5159352" cy="2736526"/>
            <wp:effectExtent l="0" t="0" r="3810" b="6985"/>
            <wp:docPr id="40891146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53662F" w14:textId="3D8AEB70" w:rsidR="00054AA3" w:rsidRPr="00B33A73" w:rsidRDefault="00054AA3" w:rsidP="00054AA3">
      <w:pPr>
        <w:rPr>
          <w:sz w:val="24"/>
          <w:szCs w:val="24"/>
        </w:rPr>
      </w:pPr>
      <w:r w:rsidRPr="00B33A73">
        <w:rPr>
          <w:sz w:val="24"/>
          <w:szCs w:val="24"/>
        </w:rPr>
        <w:t xml:space="preserve">Looking towards future summits, attendees offered constructive suggestions </w:t>
      </w:r>
      <w:r w:rsidR="004B2DA3">
        <w:rPr>
          <w:sz w:val="24"/>
          <w:szCs w:val="24"/>
        </w:rPr>
        <w:t>including:</w:t>
      </w:r>
    </w:p>
    <w:p w14:paraId="2B43371D" w14:textId="77777777" w:rsidR="00793AEC" w:rsidRDefault="00B06F79" w:rsidP="00793AEC">
      <w:pPr>
        <w:pStyle w:val="ListParagraph"/>
        <w:numPr>
          <w:ilvl w:val="0"/>
          <w:numId w:val="5"/>
        </w:numPr>
        <w:rPr>
          <w:sz w:val="24"/>
          <w:szCs w:val="24"/>
        </w:rPr>
      </w:pPr>
      <w:r w:rsidRPr="00B06F79">
        <w:rPr>
          <w:sz w:val="24"/>
          <w:szCs w:val="24"/>
        </w:rPr>
        <w:t>Engage national speakers to bring wider perspectives and inspiration</w:t>
      </w:r>
      <w:r w:rsidR="00793AEC">
        <w:rPr>
          <w:sz w:val="24"/>
          <w:szCs w:val="24"/>
        </w:rPr>
        <w:t>.</w:t>
      </w:r>
    </w:p>
    <w:p w14:paraId="5249ED14" w14:textId="4CA61B9E" w:rsidR="0000547E" w:rsidRPr="00793AEC" w:rsidRDefault="00B06F79" w:rsidP="00793AEC">
      <w:pPr>
        <w:pStyle w:val="ListParagraph"/>
        <w:numPr>
          <w:ilvl w:val="0"/>
          <w:numId w:val="5"/>
        </w:numPr>
        <w:rPr>
          <w:sz w:val="24"/>
          <w:szCs w:val="24"/>
        </w:rPr>
      </w:pPr>
      <w:r w:rsidRPr="00793AEC">
        <w:rPr>
          <w:sz w:val="24"/>
          <w:szCs w:val="24"/>
        </w:rPr>
        <w:t xml:space="preserve">Plan more time for groupwork and feedback, potentially through smaller groups, to </w:t>
      </w:r>
      <w:r w:rsidR="00054AA3" w:rsidRPr="00793AEC">
        <w:rPr>
          <w:sz w:val="24"/>
          <w:szCs w:val="24"/>
        </w:rPr>
        <w:t xml:space="preserve"> bolster peer support and the sharing of best practices</w:t>
      </w:r>
      <w:r w:rsidR="00246452" w:rsidRPr="00793AEC">
        <w:rPr>
          <w:sz w:val="24"/>
          <w:szCs w:val="24"/>
        </w:rPr>
        <w:t xml:space="preserve">. </w:t>
      </w:r>
    </w:p>
    <w:p w14:paraId="681D77F3" w14:textId="60918C8E" w:rsidR="00536272" w:rsidRDefault="00B06F79" w:rsidP="00B33A73">
      <w:pPr>
        <w:pStyle w:val="ListParagraph"/>
        <w:numPr>
          <w:ilvl w:val="0"/>
          <w:numId w:val="5"/>
        </w:numPr>
        <w:rPr>
          <w:sz w:val="24"/>
          <w:szCs w:val="24"/>
        </w:rPr>
      </w:pPr>
      <w:r>
        <w:rPr>
          <w:sz w:val="24"/>
          <w:szCs w:val="24"/>
        </w:rPr>
        <w:t xml:space="preserve">Incorporate </w:t>
      </w:r>
      <w:r w:rsidR="00054AA3" w:rsidRPr="00B33A73">
        <w:rPr>
          <w:sz w:val="24"/>
          <w:szCs w:val="24"/>
        </w:rPr>
        <w:t>panel discussions for Q&amp;A sessions and ensur</w:t>
      </w:r>
      <w:r>
        <w:rPr>
          <w:sz w:val="24"/>
          <w:szCs w:val="24"/>
        </w:rPr>
        <w:t>e stronger</w:t>
      </w:r>
      <w:r w:rsidR="00054AA3" w:rsidRPr="00B33A73">
        <w:rPr>
          <w:sz w:val="24"/>
          <w:szCs w:val="24"/>
        </w:rPr>
        <w:t xml:space="preserve"> representation of young people's voices throughout the event</w:t>
      </w:r>
      <w:r w:rsidR="009228F4" w:rsidRPr="00B33A73">
        <w:rPr>
          <w:sz w:val="24"/>
          <w:szCs w:val="24"/>
        </w:rPr>
        <w:t>.</w:t>
      </w:r>
    </w:p>
    <w:p w14:paraId="3BED8AFA" w14:textId="77777777" w:rsidR="003372FA" w:rsidRPr="003372FA" w:rsidRDefault="003372FA" w:rsidP="003372FA">
      <w:pPr>
        <w:rPr>
          <w:sz w:val="24"/>
          <w:szCs w:val="24"/>
        </w:rPr>
      </w:pPr>
    </w:p>
    <w:sectPr w:rsidR="003372FA" w:rsidRPr="003372FA" w:rsidSect="00DF401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A5623" w14:textId="77777777" w:rsidR="00DF4013" w:rsidRDefault="00DF4013" w:rsidP="005107C5">
      <w:pPr>
        <w:spacing w:after="0" w:line="240" w:lineRule="auto"/>
      </w:pPr>
      <w:r>
        <w:separator/>
      </w:r>
    </w:p>
  </w:endnote>
  <w:endnote w:type="continuationSeparator" w:id="0">
    <w:p w14:paraId="63435C7C" w14:textId="77777777" w:rsidR="00DF4013" w:rsidRDefault="00DF4013" w:rsidP="0051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Medium">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E8F65" w14:textId="77777777" w:rsidR="00536272" w:rsidRDefault="00536272" w:rsidP="00536272">
    <w:pPr>
      <w:pStyle w:val="Footer"/>
      <w:jc w:val="right"/>
    </w:pPr>
    <w:r>
      <w:t xml:space="preserve"> </w:t>
    </w:r>
  </w:p>
  <w:p w14:paraId="1CFFDD66" w14:textId="77777777" w:rsidR="00536272" w:rsidRDefault="00536272" w:rsidP="00536272">
    <w:pPr>
      <w:pStyle w:val="Footer"/>
      <w:jc w:val="center"/>
    </w:pPr>
  </w:p>
  <w:p w14:paraId="1EDD6561" w14:textId="77777777" w:rsidR="00536272" w:rsidRDefault="00536272" w:rsidP="00536272">
    <w:pPr>
      <w:pStyle w:val="Footer"/>
      <w:jc w:val="right"/>
    </w:pPr>
    <w:r>
      <w:rPr>
        <w:noProof/>
      </w:rPr>
      <w:drawing>
        <wp:anchor distT="0" distB="0" distL="114300" distR="114300" simplePos="0" relativeHeight="251656192" behindDoc="0" locked="0" layoutInCell="1" allowOverlap="1" wp14:anchorId="41DE0B26" wp14:editId="7E5E9355">
          <wp:simplePos x="0" y="0"/>
          <wp:positionH relativeFrom="column">
            <wp:posOffset>4905375</wp:posOffset>
          </wp:positionH>
          <wp:positionV relativeFrom="paragraph">
            <wp:posOffset>167005</wp:posOffset>
          </wp:positionV>
          <wp:extent cx="1447800" cy="790575"/>
          <wp:effectExtent l="0" t="0" r="0" b="0"/>
          <wp:wrapSquare wrapText="bothSides"/>
          <wp:docPr id="2092146226" name="Picture 2092146226" descr="A picture containing graphics, font, graphic desig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13806" name="Picture 1" descr="A picture containing graphics, font, graphic design,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D471E9D" wp14:editId="7C6E34E3">
          <wp:simplePos x="0" y="0"/>
          <wp:positionH relativeFrom="margin">
            <wp:posOffset>-723900</wp:posOffset>
          </wp:positionH>
          <wp:positionV relativeFrom="paragraph">
            <wp:posOffset>181610</wp:posOffset>
          </wp:positionV>
          <wp:extent cx="1200150" cy="597535"/>
          <wp:effectExtent l="0" t="0" r="0" b="0"/>
          <wp:wrapSquare wrapText="bothSides"/>
          <wp:docPr id="717415819" name="Picture 717415819" descr="A close 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4719" name="Picture 1" descr="A close up of a 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200150" cy="597535"/>
                  </a:xfrm>
                  <a:prstGeom prst="rect">
                    <a:avLst/>
                  </a:prstGeom>
                </pic:spPr>
              </pic:pic>
            </a:graphicData>
          </a:graphic>
          <wp14:sizeRelH relativeFrom="page">
            <wp14:pctWidth>0</wp14:pctWidth>
          </wp14:sizeRelH>
          <wp14:sizeRelV relativeFrom="page">
            <wp14:pctHeight>0</wp14:pctHeight>
          </wp14:sizeRelV>
        </wp:anchor>
      </w:drawing>
    </w:r>
  </w:p>
  <w:p w14:paraId="2E86ED1E" w14:textId="77777777" w:rsidR="00536272" w:rsidRDefault="00536272" w:rsidP="00536272">
    <w:pPr>
      <w:pStyle w:val="Footer"/>
      <w:jc w:val="right"/>
    </w:pPr>
    <w:r>
      <w:t xml:space="preserve">                                                                                                                 </w:t>
    </w:r>
  </w:p>
  <w:p w14:paraId="09435831" w14:textId="77777777" w:rsidR="00536272" w:rsidRPr="00D5575C" w:rsidRDefault="00152A8F" w:rsidP="00536272">
    <w:pPr>
      <w:pStyle w:val="Footer"/>
      <w:jc w:val="cente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 w:history="1">
      <w:r w:rsidR="00536272" w:rsidRPr="00920DE9">
        <w:rPr>
          <w:rStyle w:val="Hyperlink"/>
          <w:rFonts w:ascii="Arial" w:hAnsi="Arial" w:cs="Arial"/>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LIIATeam@londoncouncils.gov.uk</w:t>
      </w:r>
    </w:hyperlink>
    <w:r w:rsidR="00536272">
      <w:rPr>
        <w:rFonts w:ascii="Arial" w:hAnsi="Arial" w:cs="Arial"/>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79AFD6E" w14:textId="77777777" w:rsidR="00536272" w:rsidRDefault="0053627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4725" w14:textId="77777777" w:rsidR="005E0DA9" w:rsidRDefault="005E0DA9" w:rsidP="005E0DA9">
    <w:pPr>
      <w:pStyle w:val="Footer"/>
    </w:pPr>
    <w:r>
      <w:rPr>
        <w:noProof/>
      </w:rPr>
      <w:drawing>
        <wp:anchor distT="0" distB="0" distL="114300" distR="114300" simplePos="0" relativeHeight="251658240" behindDoc="0" locked="0" layoutInCell="1" allowOverlap="1" wp14:anchorId="2AEFF016" wp14:editId="51DA4D24">
          <wp:simplePos x="0" y="0"/>
          <wp:positionH relativeFrom="margin">
            <wp:posOffset>-828675</wp:posOffset>
          </wp:positionH>
          <wp:positionV relativeFrom="paragraph">
            <wp:posOffset>171450</wp:posOffset>
          </wp:positionV>
          <wp:extent cx="1163320" cy="635000"/>
          <wp:effectExtent l="0" t="0" r="0" b="0"/>
          <wp:wrapSquare wrapText="bothSides"/>
          <wp:docPr id="2028495309" name="Picture 2028495309" descr="A picture containing graphics, font, graphic desig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13806" name="Picture 1" descr="A picture containing graphics, font, graphic design,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5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4D08542C" w14:textId="77777777" w:rsidR="005E0DA9" w:rsidRDefault="005E0DA9" w:rsidP="005E0DA9">
    <w:pPr>
      <w:pStyle w:val="Footer"/>
    </w:pPr>
    <w:r>
      <w:rPr>
        <w:noProof/>
      </w:rPr>
      <w:drawing>
        <wp:anchor distT="0" distB="0" distL="114300" distR="114300" simplePos="0" relativeHeight="251657216" behindDoc="0" locked="0" layoutInCell="1" allowOverlap="1" wp14:anchorId="3ECE2D0E" wp14:editId="06A336CD">
          <wp:simplePos x="0" y="0"/>
          <wp:positionH relativeFrom="margin">
            <wp:posOffset>5391150</wp:posOffset>
          </wp:positionH>
          <wp:positionV relativeFrom="paragraph">
            <wp:posOffset>140335</wp:posOffset>
          </wp:positionV>
          <wp:extent cx="1047750" cy="521335"/>
          <wp:effectExtent l="0" t="0" r="0" b="0"/>
          <wp:wrapSquare wrapText="bothSides"/>
          <wp:docPr id="695330806" name="Picture 695330806" descr="A close 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4719" name="Picture 1" descr="A close up of a 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047750" cy="521335"/>
                  </a:xfrm>
                  <a:prstGeom prst="rect">
                    <a:avLst/>
                  </a:prstGeom>
                </pic:spPr>
              </pic:pic>
            </a:graphicData>
          </a:graphic>
          <wp14:sizeRelH relativeFrom="page">
            <wp14:pctWidth>0</wp14:pctWidth>
          </wp14:sizeRelH>
          <wp14:sizeRelV relativeFrom="page">
            <wp14:pctHeight>0</wp14:pctHeight>
          </wp14:sizeRelV>
        </wp:anchor>
      </w:drawing>
    </w:r>
  </w:p>
  <w:p w14:paraId="5391EE08" w14:textId="77777777" w:rsidR="005107C5" w:rsidRPr="007D0DCA" w:rsidRDefault="00152A8F" w:rsidP="005E0DA9">
    <w:pPr>
      <w:pStyle w:val="Footer"/>
      <w:jc w:val="cente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 w:history="1">
      <w:r w:rsidR="005E0DA9" w:rsidRPr="00AE7483">
        <w:rPr>
          <w:rStyle w:val="Hyperlink"/>
          <w:rFonts w:ascii="Arial" w:hAnsi="Arial" w:cs="Arial"/>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LIIATeam@londoncouncils.gov.uk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E6695" w14:textId="77777777" w:rsidR="00E662B0" w:rsidRPr="007D0DCA" w:rsidRDefault="008A139C" w:rsidP="008A139C">
    <w:pPr>
      <w:pStyle w:val="Footer"/>
      <w:ind w:left="5040"/>
      <w:jc w:val="cente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920DE9">
        <w:rPr>
          <w:rStyle w:val="Hyperlink"/>
          <w:rFonts w:ascii="Arial" w:hAnsi="Arial" w:cs="Arial"/>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LIIATeam@londoncouncils.gov.uk</w:t>
      </w:r>
    </w:hyperlink>
    <w:r w:rsidR="00E662B0">
      <w:rPr>
        <w:rFonts w:ascii="Arial" w:hAnsi="Arial" w:cs="Arial"/>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E24F14" w14:textId="77777777" w:rsidR="00E662B0" w:rsidRDefault="00E66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86699" w14:textId="77777777" w:rsidR="00DF4013" w:rsidRDefault="00DF4013" w:rsidP="005107C5">
      <w:pPr>
        <w:spacing w:after="0" w:line="240" w:lineRule="auto"/>
      </w:pPr>
      <w:r>
        <w:separator/>
      </w:r>
    </w:p>
  </w:footnote>
  <w:footnote w:type="continuationSeparator" w:id="0">
    <w:p w14:paraId="7B99EDDB" w14:textId="77777777" w:rsidR="00DF4013" w:rsidRDefault="00DF4013" w:rsidP="00510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5350E" w14:textId="77777777" w:rsidR="00246452" w:rsidRDefault="00246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795CE" w14:textId="723BFE7E" w:rsidR="005107C5" w:rsidRDefault="00536272" w:rsidP="00536272">
    <w:pPr>
      <w:pStyle w:val="Header"/>
      <w:tabs>
        <w:tab w:val="clear" w:pos="4513"/>
        <w:tab w:val="clear" w:pos="9026"/>
        <w:tab w:val="left" w:pos="4620"/>
      </w:tabs>
    </w:pPr>
    <w:r>
      <w:tab/>
    </w:r>
  </w:p>
  <w:p w14:paraId="0E4AB9AF" w14:textId="77777777" w:rsidR="00536272" w:rsidRDefault="00536272" w:rsidP="00536272">
    <w:pPr>
      <w:pStyle w:val="Header"/>
      <w:tabs>
        <w:tab w:val="clear" w:pos="4513"/>
        <w:tab w:val="clear" w:pos="9026"/>
        <w:tab w:val="left" w:pos="46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D51E9" w14:textId="77777777" w:rsidR="00536272" w:rsidRDefault="00F92305" w:rsidP="00F92305">
    <w:pPr>
      <w:pStyle w:val="Header"/>
      <w:jc w:val="center"/>
    </w:pPr>
    <w:r>
      <w:rPr>
        <w:noProof/>
        <w:lang w:eastAsia="en-GB"/>
        <w14:ligatures w14:val="none"/>
      </w:rPr>
      <w:drawing>
        <wp:anchor distT="0" distB="0" distL="114300" distR="114300" simplePos="0" relativeHeight="251659264" behindDoc="0" locked="0" layoutInCell="1" allowOverlap="1" wp14:anchorId="3E79F93D" wp14:editId="51AE7F14">
          <wp:simplePos x="0" y="0"/>
          <wp:positionH relativeFrom="margin">
            <wp:align>center</wp:align>
          </wp:positionH>
          <wp:positionV relativeFrom="paragraph">
            <wp:posOffset>-382905</wp:posOffset>
          </wp:positionV>
          <wp:extent cx="4152900" cy="1026106"/>
          <wp:effectExtent l="0" t="0" r="0" b="3175"/>
          <wp:wrapThrough wrapText="bothSides">
            <wp:wrapPolygon edited="0">
              <wp:start x="0" y="0"/>
              <wp:lineTo x="0" y="21266"/>
              <wp:lineTo x="21501" y="21266"/>
              <wp:lineTo x="21501" y="0"/>
              <wp:lineTo x="0" y="0"/>
            </wp:wrapPolygon>
          </wp:wrapThrough>
          <wp:docPr id="355858259"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8259" name="Picture 1" descr="A picture containing text, font, logo, graphics&#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52900" cy="10261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A7288"/>
    <w:multiLevelType w:val="hybridMultilevel"/>
    <w:tmpl w:val="A1C21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235F8"/>
    <w:multiLevelType w:val="hybridMultilevel"/>
    <w:tmpl w:val="38A0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D3DF5"/>
    <w:multiLevelType w:val="hybridMultilevel"/>
    <w:tmpl w:val="6246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63E58"/>
    <w:multiLevelType w:val="hybridMultilevel"/>
    <w:tmpl w:val="F074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85B58"/>
    <w:multiLevelType w:val="multilevel"/>
    <w:tmpl w:val="34FE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960A2B"/>
    <w:multiLevelType w:val="hybridMultilevel"/>
    <w:tmpl w:val="AF04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D5643"/>
    <w:multiLevelType w:val="hybridMultilevel"/>
    <w:tmpl w:val="56E4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823D90"/>
    <w:multiLevelType w:val="hybridMultilevel"/>
    <w:tmpl w:val="0C6C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B81905"/>
    <w:multiLevelType w:val="multilevel"/>
    <w:tmpl w:val="34FE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C4539F"/>
    <w:multiLevelType w:val="hybridMultilevel"/>
    <w:tmpl w:val="FF8677DA"/>
    <w:lvl w:ilvl="0" w:tplc="301AA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2F5449"/>
    <w:multiLevelType w:val="hybridMultilevel"/>
    <w:tmpl w:val="710EB474"/>
    <w:lvl w:ilvl="0" w:tplc="7B4C844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0F4ACB"/>
    <w:multiLevelType w:val="hybridMultilevel"/>
    <w:tmpl w:val="65BA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336512">
    <w:abstractNumId w:val="6"/>
  </w:num>
  <w:num w:numId="2" w16cid:durableId="1333995277">
    <w:abstractNumId w:val="10"/>
  </w:num>
  <w:num w:numId="3" w16cid:durableId="831337201">
    <w:abstractNumId w:val="4"/>
  </w:num>
  <w:num w:numId="4" w16cid:durableId="2026785893">
    <w:abstractNumId w:val="8"/>
  </w:num>
  <w:num w:numId="5" w16cid:durableId="798106912">
    <w:abstractNumId w:val="11"/>
  </w:num>
  <w:num w:numId="6" w16cid:durableId="723260639">
    <w:abstractNumId w:val="0"/>
  </w:num>
  <w:num w:numId="7" w16cid:durableId="1425033177">
    <w:abstractNumId w:val="1"/>
  </w:num>
  <w:num w:numId="8" w16cid:durableId="808715424">
    <w:abstractNumId w:val="9"/>
  </w:num>
  <w:num w:numId="9" w16cid:durableId="1571572751">
    <w:abstractNumId w:val="3"/>
  </w:num>
  <w:num w:numId="10" w16cid:durableId="695354094">
    <w:abstractNumId w:val="7"/>
  </w:num>
  <w:num w:numId="11" w16cid:durableId="39941531">
    <w:abstractNumId w:val="2"/>
  </w:num>
  <w:num w:numId="12" w16cid:durableId="1309943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C5"/>
    <w:rsid w:val="0000547E"/>
    <w:rsid w:val="0001299E"/>
    <w:rsid w:val="00012ABC"/>
    <w:rsid w:val="00033AAC"/>
    <w:rsid w:val="00040730"/>
    <w:rsid w:val="0004712F"/>
    <w:rsid w:val="00053DAE"/>
    <w:rsid w:val="00054AA3"/>
    <w:rsid w:val="00055EA7"/>
    <w:rsid w:val="00070212"/>
    <w:rsid w:val="000837AB"/>
    <w:rsid w:val="000B5409"/>
    <w:rsid w:val="000C6485"/>
    <w:rsid w:val="000D7083"/>
    <w:rsid w:val="00147AEA"/>
    <w:rsid w:val="00150DE9"/>
    <w:rsid w:val="00152A8F"/>
    <w:rsid w:val="001567AD"/>
    <w:rsid w:val="00163A27"/>
    <w:rsid w:val="0017370D"/>
    <w:rsid w:val="00174113"/>
    <w:rsid w:val="0017641E"/>
    <w:rsid w:val="001B183A"/>
    <w:rsid w:val="001B5A2F"/>
    <w:rsid w:val="001B6670"/>
    <w:rsid w:val="001D0337"/>
    <w:rsid w:val="001E207C"/>
    <w:rsid w:val="002008C1"/>
    <w:rsid w:val="002225FB"/>
    <w:rsid w:val="002374F4"/>
    <w:rsid w:val="00246452"/>
    <w:rsid w:val="002475E2"/>
    <w:rsid w:val="0025160B"/>
    <w:rsid w:val="00265B23"/>
    <w:rsid w:val="002734CF"/>
    <w:rsid w:val="002956EA"/>
    <w:rsid w:val="002B5067"/>
    <w:rsid w:val="002E1004"/>
    <w:rsid w:val="00326238"/>
    <w:rsid w:val="003372FA"/>
    <w:rsid w:val="00352A28"/>
    <w:rsid w:val="00392D7E"/>
    <w:rsid w:val="003E4F8B"/>
    <w:rsid w:val="003F5171"/>
    <w:rsid w:val="004733FF"/>
    <w:rsid w:val="004A32BE"/>
    <w:rsid w:val="004B2DA3"/>
    <w:rsid w:val="004E2F39"/>
    <w:rsid w:val="004E7989"/>
    <w:rsid w:val="005107C5"/>
    <w:rsid w:val="00514F56"/>
    <w:rsid w:val="00515B9D"/>
    <w:rsid w:val="00525FA6"/>
    <w:rsid w:val="00536272"/>
    <w:rsid w:val="00542BD1"/>
    <w:rsid w:val="00582EAD"/>
    <w:rsid w:val="005870E9"/>
    <w:rsid w:val="005E0DA9"/>
    <w:rsid w:val="005F132C"/>
    <w:rsid w:val="00603E23"/>
    <w:rsid w:val="00621957"/>
    <w:rsid w:val="006416BD"/>
    <w:rsid w:val="00660269"/>
    <w:rsid w:val="00664F55"/>
    <w:rsid w:val="006928DD"/>
    <w:rsid w:val="006B43A0"/>
    <w:rsid w:val="007141F0"/>
    <w:rsid w:val="007158C1"/>
    <w:rsid w:val="007336BB"/>
    <w:rsid w:val="007439FC"/>
    <w:rsid w:val="007829B4"/>
    <w:rsid w:val="00793AEC"/>
    <w:rsid w:val="007A345E"/>
    <w:rsid w:val="007D0DCA"/>
    <w:rsid w:val="007F17D4"/>
    <w:rsid w:val="008149A0"/>
    <w:rsid w:val="00815472"/>
    <w:rsid w:val="00845F3C"/>
    <w:rsid w:val="00873EE0"/>
    <w:rsid w:val="008A139C"/>
    <w:rsid w:val="008A76FF"/>
    <w:rsid w:val="009228F4"/>
    <w:rsid w:val="009437C6"/>
    <w:rsid w:val="00953307"/>
    <w:rsid w:val="00957D2A"/>
    <w:rsid w:val="009724BF"/>
    <w:rsid w:val="009B1154"/>
    <w:rsid w:val="009B3C19"/>
    <w:rsid w:val="009E1930"/>
    <w:rsid w:val="009F23F6"/>
    <w:rsid w:val="009F5B1A"/>
    <w:rsid w:val="00A35BBA"/>
    <w:rsid w:val="00A60F60"/>
    <w:rsid w:val="00A8252C"/>
    <w:rsid w:val="00AC572E"/>
    <w:rsid w:val="00AD3714"/>
    <w:rsid w:val="00AD6CC6"/>
    <w:rsid w:val="00B06F79"/>
    <w:rsid w:val="00B33A73"/>
    <w:rsid w:val="00B47C00"/>
    <w:rsid w:val="00B7117F"/>
    <w:rsid w:val="00B742F3"/>
    <w:rsid w:val="00B82C95"/>
    <w:rsid w:val="00B92BFA"/>
    <w:rsid w:val="00B92C62"/>
    <w:rsid w:val="00B95C6F"/>
    <w:rsid w:val="00B97BCF"/>
    <w:rsid w:val="00BB0A74"/>
    <w:rsid w:val="00BB37B3"/>
    <w:rsid w:val="00C47450"/>
    <w:rsid w:val="00C9345A"/>
    <w:rsid w:val="00CB3960"/>
    <w:rsid w:val="00CB6CB0"/>
    <w:rsid w:val="00CD5E67"/>
    <w:rsid w:val="00CD736B"/>
    <w:rsid w:val="00D040DF"/>
    <w:rsid w:val="00D40FF2"/>
    <w:rsid w:val="00D5575C"/>
    <w:rsid w:val="00D634D4"/>
    <w:rsid w:val="00DC3BE7"/>
    <w:rsid w:val="00DF4013"/>
    <w:rsid w:val="00E15597"/>
    <w:rsid w:val="00E175FF"/>
    <w:rsid w:val="00E37CBB"/>
    <w:rsid w:val="00E662B0"/>
    <w:rsid w:val="00E86710"/>
    <w:rsid w:val="00E9094D"/>
    <w:rsid w:val="00ED4862"/>
    <w:rsid w:val="00F60E47"/>
    <w:rsid w:val="00F92305"/>
    <w:rsid w:val="00F924F1"/>
    <w:rsid w:val="00F976A0"/>
    <w:rsid w:val="00FE20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F0E9C"/>
  <w15:chartTrackingRefBased/>
  <w15:docId w15:val="{2EA131ED-9A92-48E8-8091-8355496E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A6"/>
  </w:style>
  <w:style w:type="paragraph" w:styleId="Heading1">
    <w:name w:val="heading 1"/>
    <w:basedOn w:val="Normal"/>
    <w:next w:val="Normal"/>
    <w:link w:val="Heading1Char"/>
    <w:uiPriority w:val="9"/>
    <w:qFormat/>
    <w:rsid w:val="00F976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76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7C5"/>
  </w:style>
  <w:style w:type="paragraph" w:styleId="Footer">
    <w:name w:val="footer"/>
    <w:basedOn w:val="Normal"/>
    <w:link w:val="FooterChar"/>
    <w:uiPriority w:val="99"/>
    <w:unhideWhenUsed/>
    <w:rsid w:val="00510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7C5"/>
  </w:style>
  <w:style w:type="character" w:styleId="Hyperlink">
    <w:name w:val="Hyperlink"/>
    <w:basedOn w:val="DefaultParagraphFont"/>
    <w:uiPriority w:val="99"/>
    <w:unhideWhenUsed/>
    <w:rsid w:val="005107C5"/>
    <w:rPr>
      <w:color w:val="0000FF"/>
      <w:u w:val="single"/>
    </w:rPr>
  </w:style>
  <w:style w:type="character" w:customStyle="1" w:styleId="A7">
    <w:name w:val="A7"/>
    <w:basedOn w:val="DefaultParagraphFont"/>
    <w:uiPriority w:val="99"/>
    <w:rsid w:val="005107C5"/>
    <w:rPr>
      <w:rFonts w:ascii="Raleway Medium" w:hAnsi="Raleway Medium" w:hint="default"/>
      <w:color w:val="FFFFFF"/>
    </w:rPr>
  </w:style>
  <w:style w:type="character" w:styleId="UnresolvedMention">
    <w:name w:val="Unresolved Mention"/>
    <w:basedOn w:val="DefaultParagraphFont"/>
    <w:uiPriority w:val="99"/>
    <w:semiHidden/>
    <w:unhideWhenUsed/>
    <w:rsid w:val="00536272"/>
    <w:rPr>
      <w:color w:val="605E5C"/>
      <w:shd w:val="clear" w:color="auto" w:fill="E1DFDD"/>
    </w:rPr>
  </w:style>
  <w:style w:type="paragraph" w:styleId="ListParagraph">
    <w:name w:val="List Paragraph"/>
    <w:basedOn w:val="Normal"/>
    <w:uiPriority w:val="34"/>
    <w:qFormat/>
    <w:rsid w:val="00525FA6"/>
    <w:pPr>
      <w:ind w:left="720"/>
      <w:contextualSpacing/>
    </w:pPr>
  </w:style>
  <w:style w:type="paragraph" w:styleId="NormalWeb">
    <w:name w:val="Normal (Web)"/>
    <w:basedOn w:val="Normal"/>
    <w:uiPriority w:val="99"/>
    <w:unhideWhenUsed/>
    <w:rsid w:val="0095330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CD5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E67"/>
    <w:rPr>
      <w:rFonts w:ascii="Segoe UI" w:hAnsi="Segoe UI" w:cs="Segoe UI"/>
      <w:sz w:val="18"/>
      <w:szCs w:val="18"/>
    </w:rPr>
  </w:style>
  <w:style w:type="character" w:styleId="CommentReference">
    <w:name w:val="annotation reference"/>
    <w:basedOn w:val="DefaultParagraphFont"/>
    <w:uiPriority w:val="99"/>
    <w:semiHidden/>
    <w:unhideWhenUsed/>
    <w:rsid w:val="009E1930"/>
    <w:rPr>
      <w:sz w:val="16"/>
      <w:szCs w:val="16"/>
    </w:rPr>
  </w:style>
  <w:style w:type="paragraph" w:styleId="CommentText">
    <w:name w:val="annotation text"/>
    <w:basedOn w:val="Normal"/>
    <w:link w:val="CommentTextChar"/>
    <w:uiPriority w:val="99"/>
    <w:semiHidden/>
    <w:unhideWhenUsed/>
    <w:rsid w:val="009E1930"/>
    <w:pPr>
      <w:spacing w:line="240" w:lineRule="auto"/>
    </w:pPr>
    <w:rPr>
      <w:sz w:val="20"/>
      <w:szCs w:val="20"/>
    </w:rPr>
  </w:style>
  <w:style w:type="character" w:customStyle="1" w:styleId="CommentTextChar">
    <w:name w:val="Comment Text Char"/>
    <w:basedOn w:val="DefaultParagraphFont"/>
    <w:link w:val="CommentText"/>
    <w:uiPriority w:val="99"/>
    <w:semiHidden/>
    <w:rsid w:val="009E1930"/>
    <w:rPr>
      <w:sz w:val="20"/>
      <w:szCs w:val="20"/>
    </w:rPr>
  </w:style>
  <w:style w:type="paragraph" w:styleId="CommentSubject">
    <w:name w:val="annotation subject"/>
    <w:basedOn w:val="CommentText"/>
    <w:next w:val="CommentText"/>
    <w:link w:val="CommentSubjectChar"/>
    <w:uiPriority w:val="99"/>
    <w:semiHidden/>
    <w:unhideWhenUsed/>
    <w:rsid w:val="009E1930"/>
    <w:rPr>
      <w:b/>
      <w:bCs/>
    </w:rPr>
  </w:style>
  <w:style w:type="character" w:customStyle="1" w:styleId="CommentSubjectChar">
    <w:name w:val="Comment Subject Char"/>
    <w:basedOn w:val="CommentTextChar"/>
    <w:link w:val="CommentSubject"/>
    <w:uiPriority w:val="99"/>
    <w:semiHidden/>
    <w:rsid w:val="009E1930"/>
    <w:rPr>
      <w:b/>
      <w:bCs/>
      <w:sz w:val="20"/>
      <w:szCs w:val="20"/>
    </w:rPr>
  </w:style>
  <w:style w:type="paragraph" w:styleId="Revision">
    <w:name w:val="Revision"/>
    <w:hidden/>
    <w:uiPriority w:val="99"/>
    <w:semiHidden/>
    <w:rsid w:val="00542BD1"/>
    <w:pPr>
      <w:spacing w:after="0" w:line="240" w:lineRule="auto"/>
    </w:pPr>
  </w:style>
  <w:style w:type="character" w:customStyle="1" w:styleId="Heading1Char">
    <w:name w:val="Heading 1 Char"/>
    <w:basedOn w:val="DefaultParagraphFont"/>
    <w:link w:val="Heading1"/>
    <w:uiPriority w:val="9"/>
    <w:rsid w:val="00F976A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976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6A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976A0"/>
    <w:rPr>
      <w:rFonts w:asciiTheme="majorHAnsi" w:eastAsiaTheme="majorEastAsia" w:hAnsiTheme="majorHAnsi" w:cstheme="majorBidi"/>
      <w:color w:val="2F5496" w:themeColor="accent1" w:themeShade="BF"/>
      <w:sz w:val="26"/>
      <w:szCs w:val="26"/>
    </w:rPr>
  </w:style>
  <w:style w:type="paragraph" w:customStyle="1" w:styleId="cvgsua">
    <w:name w:val="cvgsua"/>
    <w:basedOn w:val="Normal"/>
    <w:rsid w:val="009F23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9F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4720">
      <w:bodyDiv w:val="1"/>
      <w:marLeft w:val="0"/>
      <w:marRight w:val="0"/>
      <w:marTop w:val="0"/>
      <w:marBottom w:val="0"/>
      <w:divBdr>
        <w:top w:val="none" w:sz="0" w:space="0" w:color="auto"/>
        <w:left w:val="none" w:sz="0" w:space="0" w:color="auto"/>
        <w:bottom w:val="none" w:sz="0" w:space="0" w:color="auto"/>
        <w:right w:val="none" w:sz="0" w:space="0" w:color="auto"/>
      </w:divBdr>
    </w:div>
    <w:div w:id="222958509">
      <w:bodyDiv w:val="1"/>
      <w:marLeft w:val="0"/>
      <w:marRight w:val="0"/>
      <w:marTop w:val="0"/>
      <w:marBottom w:val="0"/>
      <w:divBdr>
        <w:top w:val="none" w:sz="0" w:space="0" w:color="auto"/>
        <w:left w:val="none" w:sz="0" w:space="0" w:color="auto"/>
        <w:bottom w:val="none" w:sz="0" w:space="0" w:color="auto"/>
        <w:right w:val="none" w:sz="0" w:space="0" w:color="auto"/>
      </w:divBdr>
    </w:div>
    <w:div w:id="275137006">
      <w:bodyDiv w:val="1"/>
      <w:marLeft w:val="0"/>
      <w:marRight w:val="0"/>
      <w:marTop w:val="0"/>
      <w:marBottom w:val="0"/>
      <w:divBdr>
        <w:top w:val="none" w:sz="0" w:space="0" w:color="auto"/>
        <w:left w:val="none" w:sz="0" w:space="0" w:color="auto"/>
        <w:bottom w:val="none" w:sz="0" w:space="0" w:color="auto"/>
        <w:right w:val="none" w:sz="0" w:space="0" w:color="auto"/>
      </w:divBdr>
    </w:div>
    <w:div w:id="591472237">
      <w:bodyDiv w:val="1"/>
      <w:marLeft w:val="0"/>
      <w:marRight w:val="0"/>
      <w:marTop w:val="0"/>
      <w:marBottom w:val="0"/>
      <w:divBdr>
        <w:top w:val="none" w:sz="0" w:space="0" w:color="auto"/>
        <w:left w:val="none" w:sz="0" w:space="0" w:color="auto"/>
        <w:bottom w:val="none" w:sz="0" w:space="0" w:color="auto"/>
        <w:right w:val="none" w:sz="0" w:space="0" w:color="auto"/>
      </w:divBdr>
    </w:div>
    <w:div w:id="12189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mailto:LIIATeam@londoncouncils.gov.uk"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valuable did atttendees find</a:t>
            </a:r>
            <a:r>
              <a:rPr lang="en-US" baseline="0"/>
              <a:t> the Summit?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1-0753-4389-A833-8CB085B13D07}"/>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2-0753-4389-A833-8CB085B13D07}"/>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3-0753-4389-A833-8CB085B13D07}"/>
              </c:ext>
            </c:extLst>
          </c:dPt>
          <c:cat>
            <c:strRef>
              <c:f>Sheet1!$A$2:$A$4</c:f>
              <c:strCache>
                <c:ptCount val="3"/>
                <c:pt idx="0">
                  <c:v>Extremely Valuable</c:v>
                </c:pt>
                <c:pt idx="1">
                  <c:v>Valuable</c:v>
                </c:pt>
                <c:pt idx="2">
                  <c:v>Not Valuable</c:v>
                </c:pt>
              </c:strCache>
            </c:strRef>
          </c:cat>
          <c:val>
            <c:numRef>
              <c:f>Sheet1!$B$2:$B$4</c:f>
              <c:numCache>
                <c:formatCode>General</c:formatCode>
                <c:ptCount val="3"/>
                <c:pt idx="0">
                  <c:v>35</c:v>
                </c:pt>
                <c:pt idx="1">
                  <c:v>15</c:v>
                </c:pt>
                <c:pt idx="2">
                  <c:v>2</c:v>
                </c:pt>
              </c:numCache>
            </c:numRef>
          </c:val>
          <c:extLst>
            <c:ext xmlns:c16="http://schemas.microsoft.com/office/drawing/2014/chart" uri="{C3380CC4-5D6E-409C-BE32-E72D297353CC}">
              <c16:uniqueId val="{00000000-0753-4389-A833-8CB085B13D0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5e73580-f66b-4676-9134-c5f3a28700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D343DE333A2944B7C9B639DCB4A5D5" ma:contentTypeVersion="16" ma:contentTypeDescription="Create a new document." ma:contentTypeScope="" ma:versionID="c9cb6352a7c3d4f02d372e33a0bd6b65">
  <xsd:schema xmlns:xsd="http://www.w3.org/2001/XMLSchema" xmlns:xs="http://www.w3.org/2001/XMLSchema" xmlns:p="http://schemas.microsoft.com/office/2006/metadata/properties" xmlns:ns3="55e73580-f66b-4676-9134-c5f3a287008e" xmlns:ns4="1034f804-788d-4f45-945c-e7cda730dcb8" targetNamespace="http://schemas.microsoft.com/office/2006/metadata/properties" ma:root="true" ma:fieldsID="9155b1f3d25718b6320ef6ad7e4ac485" ns3:_="" ns4:_="">
    <xsd:import namespace="55e73580-f66b-4676-9134-c5f3a287008e"/>
    <xsd:import namespace="1034f804-788d-4f45-945c-e7cda730dc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73580-f66b-4676-9134-c5f3a2870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4f804-788d-4f45-945c-e7cda730dc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28B12-AF9E-4F6B-9493-F365800E52B2}">
  <ds:schemaRefs>
    <ds:schemaRef ds:uri="http://schemas.microsoft.com/sharepoint/v3/contenttype/forms"/>
  </ds:schemaRefs>
</ds:datastoreItem>
</file>

<file path=customXml/itemProps2.xml><?xml version="1.0" encoding="utf-8"?>
<ds:datastoreItem xmlns:ds="http://schemas.openxmlformats.org/officeDocument/2006/customXml" ds:itemID="{0A661B18-7246-408E-9F9B-4BD458554057}">
  <ds:schemaRefs>
    <ds:schemaRef ds:uri="http://schemas.microsoft.com/office/2006/metadata/properties"/>
    <ds:schemaRef ds:uri="http://schemas.microsoft.com/office/infopath/2007/PartnerControls"/>
    <ds:schemaRef ds:uri="55e73580-f66b-4676-9134-c5f3a287008e"/>
  </ds:schemaRefs>
</ds:datastoreItem>
</file>

<file path=customXml/itemProps3.xml><?xml version="1.0" encoding="utf-8"?>
<ds:datastoreItem xmlns:ds="http://schemas.openxmlformats.org/officeDocument/2006/customXml" ds:itemID="{08400645-35DB-4A53-BAE6-8A443B3B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73580-f66b-4676-9134-c5f3a287008e"/>
    <ds:schemaRef ds:uri="1034f804-788d-4f45-945c-e7cda730d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Evans</dc:creator>
  <cp:keywords/>
  <dc:description/>
  <cp:lastModifiedBy>Bethan Evans</cp:lastModifiedBy>
  <cp:revision>4</cp:revision>
  <dcterms:created xsi:type="dcterms:W3CDTF">2024-05-10T11:05:00Z</dcterms:created>
  <dcterms:modified xsi:type="dcterms:W3CDTF">2024-05-10T11:25:00Z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0x0101005CD343DE333A2944B7C9B639DCB4A5D5</vt:lpwstr>
  </property>
</Properties>
</file>