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E870" w14:textId="77777777" w:rsidR="00C71C28" w:rsidRDefault="00854B53" w:rsidP="4C529552">
      <w:pPr>
        <w:rPr>
          <w:rFonts w:ascii="Arial" w:eastAsia="Arial" w:hAnsi="Arial" w:cs="Arial"/>
          <w:b/>
          <w:bCs/>
          <w:sz w:val="28"/>
          <w:szCs w:val="28"/>
        </w:rPr>
      </w:pPr>
      <w:r w:rsidRPr="4C529552">
        <w:rPr>
          <w:rFonts w:ascii="Arial" w:eastAsia="Arial" w:hAnsi="Arial" w:cs="Arial"/>
          <w:b/>
          <w:bCs/>
          <w:sz w:val="28"/>
          <w:szCs w:val="28"/>
        </w:rPr>
        <w:t>Covid19 Guidance for schools</w:t>
      </w:r>
      <w:r w:rsidR="208E12D7" w:rsidRPr="4C529552">
        <w:rPr>
          <w:rFonts w:ascii="Arial" w:eastAsia="Arial" w:hAnsi="Arial" w:cs="Arial"/>
          <w:b/>
          <w:bCs/>
          <w:sz w:val="28"/>
          <w:szCs w:val="28"/>
        </w:rPr>
        <w:t xml:space="preserve"> on protecting staff and children from Coronavirus</w:t>
      </w:r>
    </w:p>
    <w:p w14:paraId="7035DACA" w14:textId="77777777" w:rsidR="00854B53" w:rsidRDefault="00854B53" w:rsidP="272F4A0B">
      <w:pPr>
        <w:rPr>
          <w:rFonts w:ascii="Arial" w:eastAsia="Arial" w:hAnsi="Arial" w:cs="Arial"/>
          <w:b/>
          <w:bCs/>
        </w:rPr>
      </w:pPr>
    </w:p>
    <w:p w14:paraId="5D1769DF" w14:textId="77777777" w:rsidR="00854B53" w:rsidRDefault="00854B53" w:rsidP="272F4A0B">
      <w:pPr>
        <w:rPr>
          <w:rFonts w:ascii="Arial" w:eastAsia="Arial" w:hAnsi="Arial" w:cs="Arial"/>
          <w:b/>
          <w:bCs/>
        </w:rPr>
      </w:pPr>
      <w:r w:rsidRPr="272F4A0B">
        <w:rPr>
          <w:rFonts w:ascii="Arial" w:eastAsia="Arial" w:hAnsi="Arial" w:cs="Arial"/>
          <w:b/>
          <w:bCs/>
        </w:rPr>
        <w:t>Introduction</w:t>
      </w:r>
    </w:p>
    <w:p w14:paraId="66457ED4" w14:textId="77777777" w:rsidR="00854B53" w:rsidRDefault="00854B53" w:rsidP="272F4A0B">
      <w:pPr>
        <w:rPr>
          <w:rFonts w:ascii="Arial" w:eastAsia="Arial" w:hAnsi="Arial" w:cs="Arial"/>
        </w:rPr>
      </w:pPr>
      <w:r w:rsidRPr="4C529552">
        <w:rPr>
          <w:rFonts w:ascii="Arial" w:eastAsia="Arial" w:hAnsi="Arial" w:cs="Arial"/>
        </w:rPr>
        <w:t>This guidance is for schools that have remained open to support the children of key workers and children who are classified as vulnerable</w:t>
      </w:r>
      <w:r w:rsidR="4D51BB4B" w:rsidRPr="4C529552">
        <w:rPr>
          <w:rFonts w:ascii="Arial" w:eastAsia="Arial" w:hAnsi="Arial" w:cs="Arial"/>
        </w:rPr>
        <w:t xml:space="preserve"> as defined in the </w:t>
      </w:r>
      <w:hyperlink r:id="rId11" w:anchor="qa">
        <w:r w:rsidR="4D51BB4B" w:rsidRPr="4C529552">
          <w:rPr>
            <w:rStyle w:val="Hyperlink"/>
            <w:rFonts w:ascii="Arial" w:eastAsia="Arial" w:hAnsi="Arial" w:cs="Arial"/>
          </w:rPr>
          <w:t>Government guidance</w:t>
        </w:r>
      </w:hyperlink>
      <w:r w:rsidRPr="4C529552">
        <w:rPr>
          <w:rFonts w:ascii="Arial" w:eastAsia="Arial" w:hAnsi="Arial" w:cs="Arial"/>
        </w:rPr>
        <w:t xml:space="preserve">.  </w:t>
      </w:r>
    </w:p>
    <w:p w14:paraId="131F7DA9" w14:textId="77777777" w:rsidR="00854B53" w:rsidRPr="00854B53" w:rsidRDefault="00854B53" w:rsidP="272F4A0B">
      <w:pPr>
        <w:rPr>
          <w:rFonts w:ascii="Arial" w:eastAsia="Arial" w:hAnsi="Arial" w:cs="Arial"/>
          <w:b/>
          <w:bCs/>
        </w:rPr>
      </w:pPr>
      <w:r w:rsidRPr="272F4A0B">
        <w:rPr>
          <w:rFonts w:ascii="Arial" w:eastAsia="Arial" w:hAnsi="Arial" w:cs="Arial"/>
          <w:b/>
          <w:bCs/>
        </w:rPr>
        <w:t>What is Covid19?</w:t>
      </w:r>
    </w:p>
    <w:p w14:paraId="3A246C6D" w14:textId="77777777" w:rsidR="00854B53" w:rsidRDefault="00854B53" w:rsidP="272F4A0B">
      <w:pPr>
        <w:rPr>
          <w:rFonts w:ascii="Arial" w:eastAsia="Arial" w:hAnsi="Arial" w:cs="Arial"/>
        </w:rPr>
      </w:pPr>
      <w:r w:rsidRPr="272F4A0B">
        <w:rPr>
          <w:rFonts w:ascii="Arial" w:eastAsia="Arial" w:hAnsi="Arial" w:cs="Arial"/>
        </w:rPr>
        <w:t>Covid19 is transmitted from person to person through droplets from coughs and sneezes and by touching objects and surfaces that have been touched by other infectious people.</w:t>
      </w:r>
    </w:p>
    <w:p w14:paraId="226055A2" w14:textId="77777777" w:rsidR="00854B53" w:rsidRDefault="00854B53" w:rsidP="272F4A0B">
      <w:pPr>
        <w:rPr>
          <w:rFonts w:ascii="Arial" w:eastAsia="Arial" w:hAnsi="Arial" w:cs="Arial"/>
        </w:rPr>
      </w:pPr>
      <w:r w:rsidRPr="272F4A0B">
        <w:rPr>
          <w:rFonts w:ascii="Arial" w:eastAsia="Arial" w:hAnsi="Arial" w:cs="Arial"/>
        </w:rPr>
        <w:t xml:space="preserve">Most people are asymptomatic (no obvious symptoms) which means that they may not </w:t>
      </w:r>
      <w:r w:rsidR="006465B7">
        <w:rPr>
          <w:rFonts w:ascii="Arial" w:eastAsia="Arial" w:hAnsi="Arial" w:cs="Arial"/>
        </w:rPr>
        <w:t xml:space="preserve">know that they are infectious. </w:t>
      </w:r>
      <w:r w:rsidRPr="272F4A0B">
        <w:rPr>
          <w:rFonts w:ascii="Arial" w:eastAsia="Arial" w:hAnsi="Arial" w:cs="Arial"/>
        </w:rPr>
        <w:t xml:space="preserve">This is why it’s important that everyone follows good hygiene practices at all times. </w:t>
      </w:r>
    </w:p>
    <w:p w14:paraId="64C1FEFE" w14:textId="77777777" w:rsidR="00854B53" w:rsidRDefault="00854B53" w:rsidP="272F4A0B">
      <w:pPr>
        <w:rPr>
          <w:rFonts w:ascii="Arial" w:eastAsia="Arial" w:hAnsi="Arial" w:cs="Arial"/>
          <w:color w:val="0B0C0C"/>
        </w:rPr>
      </w:pPr>
      <w:r w:rsidRPr="272F4A0B">
        <w:rPr>
          <w:rFonts w:ascii="Arial" w:eastAsia="Arial" w:hAnsi="Arial" w:cs="Arial"/>
          <w:color w:val="0B0C0C"/>
        </w:rPr>
        <w:t>The most common symptoms of coronavirus (COVID-19) are recent onset of:</w:t>
      </w:r>
    </w:p>
    <w:p w14:paraId="016039A2" w14:textId="77777777" w:rsidR="00854B53" w:rsidRDefault="00854B53" w:rsidP="272F4A0B">
      <w:pPr>
        <w:pStyle w:val="ListParagraph"/>
        <w:numPr>
          <w:ilvl w:val="0"/>
          <w:numId w:val="6"/>
        </w:numPr>
        <w:rPr>
          <w:rFonts w:ascii="Arial" w:eastAsia="Arial" w:hAnsi="Arial" w:cs="Arial"/>
          <w:b/>
          <w:bCs/>
          <w:color w:val="0B0C0C"/>
        </w:rPr>
      </w:pPr>
      <w:r w:rsidRPr="272F4A0B">
        <w:rPr>
          <w:rFonts w:ascii="Arial" w:eastAsia="Arial" w:hAnsi="Arial" w:cs="Arial"/>
          <w:b/>
          <w:bCs/>
          <w:color w:val="0B0C0C"/>
        </w:rPr>
        <w:t>new continuous cough and/or</w:t>
      </w:r>
    </w:p>
    <w:p w14:paraId="638FA9C8" w14:textId="77777777" w:rsidR="00854B53" w:rsidRPr="00FE3C5C" w:rsidRDefault="00854B53" w:rsidP="272F4A0B">
      <w:pPr>
        <w:pStyle w:val="ListParagraph"/>
        <w:numPr>
          <w:ilvl w:val="0"/>
          <w:numId w:val="6"/>
        </w:numPr>
        <w:rPr>
          <w:rFonts w:ascii="Arial" w:eastAsia="Arial" w:hAnsi="Arial" w:cs="Arial"/>
          <w:b/>
          <w:bCs/>
          <w:color w:val="0B0C0C"/>
        </w:rPr>
      </w:pPr>
      <w:r w:rsidRPr="272F4A0B">
        <w:rPr>
          <w:rFonts w:ascii="Arial" w:eastAsia="Arial" w:hAnsi="Arial" w:cs="Arial"/>
          <w:b/>
          <w:bCs/>
          <w:color w:val="0B0C0C"/>
        </w:rPr>
        <w:t>high temperature</w:t>
      </w:r>
    </w:p>
    <w:p w14:paraId="197144C3" w14:textId="77777777" w:rsidR="272F4A0B" w:rsidRDefault="272F4A0B" w:rsidP="4C529552">
      <w:pPr>
        <w:pStyle w:val="ListParagraph"/>
        <w:ind w:left="0"/>
        <w:rPr>
          <w:rFonts w:ascii="Arial" w:eastAsia="Arial" w:hAnsi="Arial" w:cs="Arial"/>
          <w:b/>
          <w:bCs/>
          <w:color w:val="0B0C0C"/>
        </w:rPr>
      </w:pPr>
    </w:p>
    <w:p w14:paraId="2967A962" w14:textId="77777777" w:rsidR="2F2535DF" w:rsidRDefault="2F2535DF" w:rsidP="4C529552">
      <w:pPr>
        <w:rPr>
          <w:rFonts w:ascii="Arial" w:eastAsia="Arial" w:hAnsi="Arial" w:cs="Arial"/>
        </w:rPr>
      </w:pPr>
      <w:r w:rsidRPr="4C529552">
        <w:rPr>
          <w:rFonts w:ascii="Arial" w:eastAsia="Arial" w:hAnsi="Arial" w:cs="Arial"/>
        </w:rPr>
        <w:t xml:space="preserve">The scientific advice shows that the risk of Covid19 in education settings is low due to the small number of children that will continue to attend.  </w:t>
      </w:r>
      <w:r w:rsidR="73D60A01" w:rsidRPr="4C529552">
        <w:rPr>
          <w:rFonts w:ascii="Arial" w:eastAsia="Arial" w:hAnsi="Arial" w:cs="Arial"/>
        </w:rPr>
        <w:t xml:space="preserve">Asymptomatic people (people with the virus but not displaying symptoms) have a reduced viral load and so risk of transmission is considerably reduced. </w:t>
      </w:r>
      <w:r w:rsidRPr="4C529552">
        <w:rPr>
          <w:rFonts w:ascii="Arial" w:eastAsia="Arial" w:hAnsi="Arial" w:cs="Arial"/>
        </w:rPr>
        <w:t>For the vast majority of children and staff, coronavirus (COVID-19) will not cause serious illness.</w:t>
      </w:r>
    </w:p>
    <w:p w14:paraId="08D9E574" w14:textId="77777777" w:rsidR="671BD893" w:rsidRDefault="671BD893" w:rsidP="272F4A0B">
      <w:pPr>
        <w:rPr>
          <w:rFonts w:ascii="Arial" w:eastAsia="Arial" w:hAnsi="Arial" w:cs="Arial"/>
          <w:b/>
          <w:bCs/>
        </w:rPr>
      </w:pPr>
      <w:r w:rsidRPr="4C529552">
        <w:rPr>
          <w:rFonts w:ascii="Arial" w:eastAsia="Arial" w:hAnsi="Arial" w:cs="Arial"/>
          <w:b/>
          <w:bCs/>
        </w:rPr>
        <w:t>Wh</w:t>
      </w:r>
      <w:r w:rsidR="5969658D" w:rsidRPr="4C529552">
        <w:rPr>
          <w:rFonts w:ascii="Arial" w:eastAsia="Arial" w:hAnsi="Arial" w:cs="Arial"/>
          <w:b/>
          <w:bCs/>
        </w:rPr>
        <w:t>en</w:t>
      </w:r>
      <w:r w:rsidRPr="4C529552">
        <w:rPr>
          <w:rFonts w:ascii="Arial" w:eastAsia="Arial" w:hAnsi="Arial" w:cs="Arial"/>
          <w:b/>
          <w:bCs/>
        </w:rPr>
        <w:t xml:space="preserve"> should </w:t>
      </w:r>
      <w:r w:rsidR="175A47B8" w:rsidRPr="4C529552">
        <w:rPr>
          <w:rFonts w:ascii="Arial" w:eastAsia="Arial" w:hAnsi="Arial" w:cs="Arial"/>
          <w:b/>
          <w:bCs/>
        </w:rPr>
        <w:t xml:space="preserve">children and staff </w:t>
      </w:r>
      <w:r w:rsidRPr="4C529552">
        <w:rPr>
          <w:rFonts w:ascii="Arial" w:eastAsia="Arial" w:hAnsi="Arial" w:cs="Arial"/>
          <w:b/>
          <w:bCs/>
        </w:rPr>
        <w:t>come to school?</w:t>
      </w:r>
    </w:p>
    <w:p w14:paraId="2A44463E" w14:textId="77777777" w:rsidR="671BD893" w:rsidRDefault="671BD893" w:rsidP="272F4A0B">
      <w:pPr>
        <w:rPr>
          <w:rFonts w:ascii="Arial" w:eastAsia="Arial" w:hAnsi="Arial" w:cs="Arial"/>
        </w:rPr>
      </w:pPr>
      <w:r w:rsidRPr="4C529552">
        <w:rPr>
          <w:rFonts w:ascii="Arial" w:eastAsia="Arial" w:hAnsi="Arial" w:cs="Arial"/>
        </w:rPr>
        <w:t xml:space="preserve">Children </w:t>
      </w:r>
      <w:r w:rsidR="7E2F6945" w:rsidRPr="4C529552">
        <w:rPr>
          <w:rFonts w:ascii="Arial" w:eastAsia="Arial" w:hAnsi="Arial" w:cs="Arial"/>
        </w:rPr>
        <w:t xml:space="preserve">and staff </w:t>
      </w:r>
      <w:r w:rsidRPr="4C529552">
        <w:rPr>
          <w:rFonts w:ascii="Arial" w:eastAsia="Arial" w:hAnsi="Arial" w:cs="Arial"/>
        </w:rPr>
        <w:t>who are ‘shielding’ because they are extremely vulnerable should stay at home.  Children</w:t>
      </w:r>
      <w:r w:rsidR="39420083" w:rsidRPr="4C529552">
        <w:rPr>
          <w:rFonts w:ascii="Arial" w:eastAsia="Arial" w:hAnsi="Arial" w:cs="Arial"/>
        </w:rPr>
        <w:t xml:space="preserve"> and staff</w:t>
      </w:r>
      <w:r w:rsidRPr="4C529552">
        <w:rPr>
          <w:rFonts w:ascii="Arial" w:eastAsia="Arial" w:hAnsi="Arial" w:cs="Arial"/>
        </w:rPr>
        <w:t xml:space="preserve"> with symptoms of Covid-19 should stay at home.</w:t>
      </w:r>
      <w:bookmarkStart w:id="0" w:name="_GoBack"/>
      <w:bookmarkEnd w:id="0"/>
    </w:p>
    <w:p w14:paraId="18478DB8" w14:textId="77777777" w:rsidR="671BD893" w:rsidRDefault="671BD893" w:rsidP="272F4A0B">
      <w:r w:rsidRPr="4C529552">
        <w:rPr>
          <w:rFonts w:ascii="Arial" w:eastAsia="Arial" w:hAnsi="Arial" w:cs="Arial"/>
        </w:rPr>
        <w:t xml:space="preserve">If a child </w:t>
      </w:r>
      <w:r w:rsidR="2BF37640" w:rsidRPr="4C529552">
        <w:rPr>
          <w:rFonts w:ascii="Arial" w:eastAsia="Arial" w:hAnsi="Arial" w:cs="Arial"/>
        </w:rPr>
        <w:t>l</w:t>
      </w:r>
      <w:r w:rsidRPr="4C529552">
        <w:rPr>
          <w:rFonts w:ascii="Arial" w:eastAsia="Arial" w:hAnsi="Arial" w:cs="Arial"/>
        </w:rPr>
        <w:t xml:space="preserve">ives in a household with someone who is in the most vulnerable health groups, as set out in the </w:t>
      </w:r>
      <w:hyperlink r:id="rId12">
        <w:r w:rsidRPr="4C529552">
          <w:rPr>
            <w:rStyle w:val="Hyperlink"/>
            <w:rFonts w:ascii="Arial" w:eastAsia="Arial" w:hAnsi="Arial" w:cs="Arial"/>
          </w:rPr>
          <w:t>guidance on shielding</w:t>
        </w:r>
      </w:hyperlink>
      <w:r w:rsidRPr="4C529552">
        <w:rPr>
          <w:rFonts w:ascii="Arial" w:eastAsia="Arial" w:hAnsi="Arial" w:cs="Arial"/>
        </w:rPr>
        <w:t>, they should only attend an education or childcare setting if stringent social distancing can be adhered to, and the child is able to understand and follow those instructions. This may not be possible for very young children and older children without the capacity to adhere to the instructions on social distancing.</w:t>
      </w:r>
    </w:p>
    <w:p w14:paraId="0C14937B" w14:textId="77777777" w:rsidR="00854B53" w:rsidRDefault="00854B53" w:rsidP="272F4A0B">
      <w:pPr>
        <w:rPr>
          <w:rFonts w:ascii="Arial" w:eastAsia="Arial" w:hAnsi="Arial" w:cs="Arial"/>
          <w:b/>
          <w:bCs/>
        </w:rPr>
      </w:pPr>
      <w:r w:rsidRPr="272F4A0B">
        <w:rPr>
          <w:rFonts w:ascii="Arial" w:eastAsia="Arial" w:hAnsi="Arial" w:cs="Arial"/>
          <w:b/>
          <w:bCs/>
        </w:rPr>
        <w:t>How can I protect myself and others from Coronavirus?</w:t>
      </w:r>
    </w:p>
    <w:p w14:paraId="0C6A7BAD" w14:textId="77777777" w:rsidR="00854B53" w:rsidRPr="00FE3C5C" w:rsidRDefault="00854B53" w:rsidP="272F4A0B">
      <w:pPr>
        <w:rPr>
          <w:rFonts w:ascii="Arial" w:eastAsia="Arial" w:hAnsi="Arial" w:cs="Arial"/>
          <w:color w:val="FF0000"/>
        </w:rPr>
      </w:pPr>
      <w:r w:rsidRPr="272F4A0B">
        <w:rPr>
          <w:rFonts w:ascii="Arial" w:eastAsia="Arial" w:hAnsi="Arial" w:cs="Arial"/>
        </w:rPr>
        <w:t>The most effective methods of reducing the risk of infection are</w:t>
      </w:r>
      <w:r w:rsidRPr="272F4A0B">
        <w:rPr>
          <w:rFonts w:ascii="Arial" w:eastAsia="Arial" w:hAnsi="Arial" w:cs="Arial"/>
          <w:b/>
          <w:bCs/>
        </w:rPr>
        <w:t xml:space="preserve"> </w:t>
      </w:r>
      <w:r w:rsidRPr="272F4A0B">
        <w:rPr>
          <w:rFonts w:ascii="Arial" w:eastAsia="Arial" w:hAnsi="Arial" w:cs="Arial"/>
          <w:b/>
          <w:bCs/>
          <w:color w:val="FF0000"/>
        </w:rPr>
        <w:t>regular and effective handwashing and social distancing</w:t>
      </w:r>
      <w:r w:rsidRPr="272F4A0B">
        <w:rPr>
          <w:rFonts w:ascii="Arial" w:eastAsia="Arial" w:hAnsi="Arial" w:cs="Arial"/>
          <w:color w:val="FF0000"/>
        </w:rPr>
        <w:t xml:space="preserve">. </w:t>
      </w:r>
    </w:p>
    <w:p w14:paraId="6C1752D8" w14:textId="77777777" w:rsidR="00854B53" w:rsidRDefault="00854B53" w:rsidP="272F4A0B">
      <w:pPr>
        <w:pStyle w:val="ListParagraph"/>
        <w:numPr>
          <w:ilvl w:val="0"/>
          <w:numId w:val="5"/>
        </w:numPr>
        <w:rPr>
          <w:rFonts w:ascii="Arial" w:eastAsia="Arial" w:hAnsi="Arial" w:cs="Arial"/>
        </w:rPr>
      </w:pPr>
      <w:r w:rsidRPr="272F4A0B">
        <w:rPr>
          <w:rFonts w:ascii="Arial" w:eastAsia="Arial" w:hAnsi="Arial" w:cs="Arial"/>
        </w:rPr>
        <w:t>Stay more than 2 metres (6 feet) away from others where possible</w:t>
      </w:r>
    </w:p>
    <w:p w14:paraId="55D20EBF" w14:textId="77777777" w:rsidR="00854B53" w:rsidRDefault="00854B53" w:rsidP="272F4A0B">
      <w:pPr>
        <w:pStyle w:val="ListParagraph"/>
        <w:numPr>
          <w:ilvl w:val="0"/>
          <w:numId w:val="5"/>
        </w:numPr>
        <w:rPr>
          <w:rFonts w:ascii="Arial" w:eastAsia="Arial" w:hAnsi="Arial" w:cs="Arial"/>
        </w:rPr>
      </w:pPr>
      <w:r w:rsidRPr="272F4A0B">
        <w:rPr>
          <w:rFonts w:ascii="Arial" w:eastAsia="Arial" w:hAnsi="Arial" w:cs="Arial"/>
        </w:rPr>
        <w:t>Ensure that you wash your hands with soap and</w:t>
      </w:r>
      <w:r w:rsidR="006465B7">
        <w:rPr>
          <w:rFonts w:ascii="Arial" w:eastAsia="Arial" w:hAnsi="Arial" w:cs="Arial"/>
        </w:rPr>
        <w:t xml:space="preserve"> water for 20 seconds regularly. </w:t>
      </w:r>
      <w:r w:rsidRPr="272F4A0B">
        <w:rPr>
          <w:rFonts w:ascii="Arial" w:eastAsia="Arial" w:hAnsi="Arial" w:cs="Arial"/>
        </w:rPr>
        <w:t>Handwashing is one of the most imp</w:t>
      </w:r>
      <w:r w:rsidR="006465B7">
        <w:rPr>
          <w:rFonts w:ascii="Arial" w:eastAsia="Arial" w:hAnsi="Arial" w:cs="Arial"/>
        </w:rPr>
        <w:t>ortant ways to reduce infection</w:t>
      </w:r>
    </w:p>
    <w:p w14:paraId="768C8CFA" w14:textId="77777777" w:rsidR="006465B7" w:rsidRPr="006465B7" w:rsidRDefault="006465B7" w:rsidP="006465B7">
      <w:pPr>
        <w:pStyle w:val="ListParagraph"/>
        <w:numPr>
          <w:ilvl w:val="0"/>
          <w:numId w:val="5"/>
        </w:numPr>
        <w:rPr>
          <w:rFonts w:ascii="Arial" w:eastAsia="Arial" w:hAnsi="Arial" w:cs="Arial"/>
        </w:rPr>
      </w:pPr>
      <w:r w:rsidRPr="006465B7">
        <w:rPr>
          <w:rFonts w:ascii="Arial" w:eastAsia="Arial" w:hAnsi="Arial" w:cs="Arial"/>
        </w:rPr>
        <w:t>Supervise and provide support to children to ensure they wash their hands for 20 seconds more often than usual with soap and water or hand sanitiser and catch coughs and sneezes in tissues</w:t>
      </w:r>
    </w:p>
    <w:p w14:paraId="090939A0" w14:textId="77777777" w:rsidR="00854B53" w:rsidRPr="00F03943" w:rsidRDefault="00854B53" w:rsidP="272F4A0B">
      <w:pPr>
        <w:pStyle w:val="ListParagraph"/>
        <w:numPr>
          <w:ilvl w:val="0"/>
          <w:numId w:val="5"/>
        </w:numPr>
        <w:rPr>
          <w:rFonts w:ascii="Arial" w:eastAsia="Arial" w:hAnsi="Arial" w:cs="Arial"/>
        </w:rPr>
      </w:pPr>
      <w:r w:rsidRPr="272F4A0B">
        <w:rPr>
          <w:rFonts w:ascii="Arial" w:eastAsia="Arial" w:hAnsi="Arial" w:cs="Arial"/>
        </w:rPr>
        <w:t>Avoid tou</w:t>
      </w:r>
      <w:r w:rsidR="006465B7">
        <w:rPr>
          <w:rFonts w:ascii="Arial" w:eastAsia="Arial" w:hAnsi="Arial" w:cs="Arial"/>
        </w:rPr>
        <w:t>ching your mouth, nose and eyes</w:t>
      </w:r>
    </w:p>
    <w:p w14:paraId="41F46AB1" w14:textId="77777777" w:rsidR="00854B53" w:rsidRDefault="00854B53" w:rsidP="272F4A0B">
      <w:pPr>
        <w:pStyle w:val="ListParagraph"/>
        <w:numPr>
          <w:ilvl w:val="0"/>
          <w:numId w:val="7"/>
        </w:numPr>
        <w:rPr>
          <w:rFonts w:ascii="Arial" w:eastAsia="Arial" w:hAnsi="Arial" w:cs="Arial"/>
        </w:rPr>
      </w:pPr>
      <w:r w:rsidRPr="272F4A0B">
        <w:rPr>
          <w:rFonts w:ascii="Arial" w:eastAsia="Arial" w:hAnsi="Arial" w:cs="Arial"/>
        </w:rPr>
        <w:t>Cough or sneeze into a tissue or bent elbow and then immediately dispose of the tissu</w:t>
      </w:r>
      <w:r w:rsidR="0FB3440B" w:rsidRPr="272F4A0B">
        <w:rPr>
          <w:rFonts w:ascii="Arial" w:eastAsia="Arial" w:hAnsi="Arial" w:cs="Arial"/>
        </w:rPr>
        <w:t>e</w:t>
      </w:r>
    </w:p>
    <w:p w14:paraId="58ADF1A6" w14:textId="77777777" w:rsidR="006465B7" w:rsidRPr="006465B7" w:rsidRDefault="006465B7" w:rsidP="006465B7">
      <w:pPr>
        <w:pStyle w:val="ListParagraph"/>
        <w:numPr>
          <w:ilvl w:val="0"/>
          <w:numId w:val="7"/>
        </w:numPr>
        <w:rPr>
          <w:rFonts w:ascii="Arial" w:eastAsia="Arial" w:hAnsi="Arial" w:cs="Arial"/>
        </w:rPr>
      </w:pPr>
      <w:r w:rsidRPr="006465B7">
        <w:rPr>
          <w:rFonts w:ascii="Arial" w:eastAsia="Arial" w:hAnsi="Arial" w:cs="Arial"/>
        </w:rPr>
        <w:lastRenderedPageBreak/>
        <w:t>Clean and disinfect regularly touched objects and surfaces more often than usual using your standard cleaning products (see guidance on cleaning in non-clinical settings below)</w:t>
      </w:r>
    </w:p>
    <w:p w14:paraId="241C55FB" w14:textId="77777777" w:rsidR="0FB3440B" w:rsidRDefault="0FB3440B" w:rsidP="272F4A0B">
      <w:pPr>
        <w:pStyle w:val="ListParagraph"/>
        <w:numPr>
          <w:ilvl w:val="0"/>
          <w:numId w:val="7"/>
        </w:numPr>
        <w:rPr>
          <w:rFonts w:ascii="Arial" w:eastAsia="Arial" w:hAnsi="Arial" w:cs="Arial"/>
        </w:rPr>
      </w:pPr>
      <w:r w:rsidRPr="4C529552">
        <w:rPr>
          <w:rFonts w:ascii="Arial" w:eastAsia="Arial" w:hAnsi="Arial" w:cs="Arial"/>
        </w:rPr>
        <w:t>Staff, young people and children should stay at home if they are unwell with a new, continuous cough or a high temperature to avoi</w:t>
      </w:r>
      <w:r w:rsidR="006465B7">
        <w:rPr>
          <w:rFonts w:ascii="Arial" w:eastAsia="Arial" w:hAnsi="Arial" w:cs="Arial"/>
        </w:rPr>
        <w:t>d spreading infection to others</w:t>
      </w:r>
      <w:r w:rsidRPr="4C529552">
        <w:rPr>
          <w:rFonts w:ascii="Arial" w:eastAsia="Arial" w:hAnsi="Arial" w:cs="Arial"/>
        </w:rPr>
        <w:t xml:space="preserve"> </w:t>
      </w:r>
    </w:p>
    <w:p w14:paraId="6E1B4E81" w14:textId="77777777" w:rsidR="0FB3440B" w:rsidRDefault="0FB3440B" w:rsidP="272F4A0B">
      <w:pPr>
        <w:pStyle w:val="ListParagraph"/>
        <w:numPr>
          <w:ilvl w:val="0"/>
          <w:numId w:val="7"/>
        </w:numPr>
        <w:rPr>
          <w:rFonts w:ascii="Arial" w:eastAsia="Arial" w:hAnsi="Arial" w:cs="Arial"/>
        </w:rPr>
      </w:pPr>
      <w:r w:rsidRPr="4C529552">
        <w:rPr>
          <w:rFonts w:ascii="Arial" w:eastAsia="Arial" w:hAnsi="Arial" w:cs="Arial"/>
        </w:rPr>
        <w:t>If staff, young people or children become unwell on site with a new, continuous cough or a high temperature they should be sent home</w:t>
      </w:r>
    </w:p>
    <w:p w14:paraId="289FA047" w14:textId="77777777" w:rsidR="018A1EA7" w:rsidRDefault="018A1EA7" w:rsidP="272F4A0B">
      <w:pPr>
        <w:rPr>
          <w:rFonts w:ascii="Arial" w:eastAsia="Arial" w:hAnsi="Arial" w:cs="Arial"/>
        </w:rPr>
      </w:pPr>
      <w:r w:rsidRPr="4C529552">
        <w:rPr>
          <w:rFonts w:ascii="Arial" w:eastAsia="Arial" w:hAnsi="Arial" w:cs="Arial"/>
        </w:rPr>
        <w:t xml:space="preserve">See Department of Health and Social Care </w:t>
      </w:r>
      <w:hyperlink r:id="rId13">
        <w:r w:rsidRPr="4C529552">
          <w:rPr>
            <w:rStyle w:val="Hyperlink"/>
            <w:rFonts w:ascii="Arial" w:eastAsia="Arial" w:hAnsi="Arial" w:cs="Arial"/>
          </w:rPr>
          <w:t>guidance for educational settings</w:t>
        </w:r>
      </w:hyperlink>
    </w:p>
    <w:p w14:paraId="0ED48F8C" w14:textId="77777777" w:rsidR="5D3BD5E9" w:rsidRDefault="5D3BD5E9" w:rsidP="4C529552">
      <w:pPr>
        <w:rPr>
          <w:rFonts w:ascii="Arial" w:eastAsia="Arial" w:hAnsi="Arial" w:cs="Arial"/>
          <w:b/>
          <w:bCs/>
        </w:rPr>
      </w:pPr>
      <w:r w:rsidRPr="4C529552">
        <w:rPr>
          <w:rFonts w:ascii="Arial" w:eastAsia="Arial" w:hAnsi="Arial" w:cs="Arial"/>
          <w:b/>
          <w:bCs/>
        </w:rPr>
        <w:t>How can I implement social distancing?</w:t>
      </w:r>
    </w:p>
    <w:p w14:paraId="0B93B9D7" w14:textId="77777777" w:rsidR="5D3BD5E9" w:rsidRDefault="5D3BD5E9">
      <w:r w:rsidRPr="4C529552">
        <w:rPr>
          <w:rFonts w:ascii="Arial" w:eastAsia="Arial" w:hAnsi="Arial" w:cs="Arial"/>
        </w:rPr>
        <w:t>To help ensure that the risk of virus spread for both staff and children is as low as possible, education and childcare settings that remain open should:</w:t>
      </w:r>
    </w:p>
    <w:p w14:paraId="3D4D27A0" w14:textId="77777777" w:rsidR="5D3BD5E9" w:rsidRDefault="5D3BD5E9" w:rsidP="4C529552">
      <w:pPr>
        <w:pStyle w:val="ListParagraph"/>
        <w:numPr>
          <w:ilvl w:val="0"/>
          <w:numId w:val="6"/>
        </w:numPr>
        <w:rPr>
          <w:rFonts w:eastAsiaTheme="minorEastAsia"/>
        </w:rPr>
      </w:pPr>
      <w:r w:rsidRPr="4C529552">
        <w:rPr>
          <w:rFonts w:ascii="Arial" w:eastAsia="Arial" w:hAnsi="Arial" w:cs="Arial"/>
        </w:rPr>
        <w:t>tell children, parents, carers or any visitors, such as suppliers, not to enter the education or childcare setting if they are displaying any symptoms of coronavirus (COVID-19)</w:t>
      </w:r>
    </w:p>
    <w:p w14:paraId="53F5F9A5" w14:textId="77777777" w:rsidR="5D3BD5E9" w:rsidRDefault="5D3BD5E9" w:rsidP="4C529552">
      <w:pPr>
        <w:pStyle w:val="ListParagraph"/>
        <w:numPr>
          <w:ilvl w:val="0"/>
          <w:numId w:val="6"/>
        </w:numPr>
        <w:rPr>
          <w:rFonts w:eastAsiaTheme="minorEastAsia"/>
        </w:rPr>
      </w:pPr>
      <w:r w:rsidRPr="4C529552">
        <w:rPr>
          <w:rFonts w:ascii="Arial" w:eastAsia="Arial" w:hAnsi="Arial" w:cs="Arial"/>
        </w:rPr>
        <w:t>consider how children arrive at the education or childcare setting, and reduce any unnecessary travel on coaches, buses or public transport</w:t>
      </w:r>
    </w:p>
    <w:p w14:paraId="1E770496" w14:textId="77777777" w:rsidR="5D3BD5E9" w:rsidRDefault="5D3BD5E9" w:rsidP="4C529552">
      <w:pPr>
        <w:pStyle w:val="ListParagraph"/>
        <w:numPr>
          <w:ilvl w:val="0"/>
          <w:numId w:val="6"/>
        </w:numPr>
        <w:rPr>
          <w:rFonts w:eastAsiaTheme="minorEastAsia"/>
        </w:rPr>
      </w:pPr>
      <w:r w:rsidRPr="4C529552">
        <w:rPr>
          <w:rFonts w:ascii="Arial" w:eastAsia="Arial" w:hAnsi="Arial" w:cs="Arial"/>
        </w:rPr>
        <w:t>ensure class sizes reflect the numbers of teaching staff available and are kept as small as possible</w:t>
      </w:r>
    </w:p>
    <w:p w14:paraId="56F7B992" w14:textId="77777777" w:rsidR="5D3BD5E9" w:rsidRDefault="5D3BD5E9" w:rsidP="4C529552">
      <w:pPr>
        <w:pStyle w:val="ListParagraph"/>
        <w:numPr>
          <w:ilvl w:val="0"/>
          <w:numId w:val="6"/>
        </w:numPr>
        <w:rPr>
          <w:rFonts w:eastAsiaTheme="minorEastAsia"/>
        </w:rPr>
      </w:pPr>
      <w:r w:rsidRPr="4C529552">
        <w:rPr>
          <w:rFonts w:ascii="Arial" w:eastAsia="Arial" w:hAnsi="Arial" w:cs="Arial"/>
        </w:rPr>
        <w:t>stagger lunch times, break times, and the movement of pupils around the school, to reduce large groups of children gathering</w:t>
      </w:r>
    </w:p>
    <w:p w14:paraId="7896F006" w14:textId="77777777" w:rsidR="5D3BD5E9" w:rsidRDefault="5D3BD5E9" w:rsidP="4C529552">
      <w:pPr>
        <w:pStyle w:val="ListParagraph"/>
        <w:numPr>
          <w:ilvl w:val="0"/>
          <w:numId w:val="6"/>
        </w:numPr>
        <w:rPr>
          <w:rFonts w:eastAsiaTheme="minorEastAsia"/>
        </w:rPr>
      </w:pPr>
      <w:r w:rsidRPr="4C529552">
        <w:rPr>
          <w:rFonts w:ascii="Arial" w:eastAsia="Arial" w:hAnsi="Arial" w:cs="Arial"/>
        </w:rPr>
        <w:t>discourage parents from gathering at school gates</w:t>
      </w:r>
    </w:p>
    <w:p w14:paraId="51831C27" w14:textId="77777777" w:rsidR="2FB5DB2A" w:rsidRDefault="2FB5DB2A" w:rsidP="4C529552">
      <w:pPr>
        <w:pStyle w:val="ListParagraph"/>
        <w:numPr>
          <w:ilvl w:val="0"/>
          <w:numId w:val="6"/>
        </w:numPr>
      </w:pPr>
      <w:r w:rsidRPr="4C529552">
        <w:rPr>
          <w:rFonts w:ascii="Arial" w:eastAsia="Arial" w:hAnsi="Arial" w:cs="Arial"/>
        </w:rPr>
        <w:t xml:space="preserve">See guidance on </w:t>
      </w:r>
      <w:hyperlink r:id="rId14" w:anchor="qa">
        <w:r w:rsidRPr="4C529552">
          <w:rPr>
            <w:rStyle w:val="Hyperlink"/>
            <w:rFonts w:ascii="Arial" w:eastAsia="Arial" w:hAnsi="Arial" w:cs="Arial"/>
          </w:rPr>
          <w:t>Coronavirus (COVID-19): implementing social distancing in education and childcare settings</w:t>
        </w:r>
      </w:hyperlink>
      <w:r w:rsidRPr="4C529552">
        <w:rPr>
          <w:rFonts w:ascii="Arial" w:eastAsia="Arial" w:hAnsi="Arial" w:cs="Arial"/>
        </w:rPr>
        <w:t xml:space="preserve">  for practical tips on social distancing and infection control </w:t>
      </w:r>
    </w:p>
    <w:p w14:paraId="2DDBD551" w14:textId="77777777" w:rsidR="00854B53" w:rsidRPr="00854B53" w:rsidRDefault="00854B53" w:rsidP="272F4A0B">
      <w:pPr>
        <w:rPr>
          <w:rFonts w:ascii="Arial" w:eastAsia="Arial" w:hAnsi="Arial" w:cs="Arial"/>
          <w:b/>
          <w:bCs/>
        </w:rPr>
      </w:pPr>
      <w:r w:rsidRPr="272F4A0B">
        <w:rPr>
          <w:rFonts w:ascii="Arial" w:eastAsia="Arial" w:hAnsi="Arial" w:cs="Arial"/>
          <w:b/>
          <w:bCs/>
        </w:rPr>
        <w:t>What can I do when social distancing is not possible?</w:t>
      </w:r>
    </w:p>
    <w:p w14:paraId="65935366" w14:textId="77777777" w:rsidR="2573B56C" w:rsidRDefault="2573B56C" w:rsidP="4C529552">
      <w:pPr>
        <w:rPr>
          <w:rFonts w:ascii="Arial" w:eastAsia="Arial" w:hAnsi="Arial" w:cs="Arial"/>
        </w:rPr>
      </w:pPr>
      <w:r w:rsidRPr="4C529552">
        <w:rPr>
          <w:rFonts w:ascii="Arial" w:eastAsia="Arial" w:hAnsi="Arial" w:cs="Arial"/>
        </w:rPr>
        <w:t>There will be instances where social distancing is not possible in schools</w:t>
      </w:r>
      <w:r w:rsidR="1EAAD960" w:rsidRPr="4C529552">
        <w:rPr>
          <w:rFonts w:ascii="Arial" w:eastAsia="Arial" w:hAnsi="Arial" w:cs="Arial"/>
        </w:rPr>
        <w:t>, particularly where there are young children or children with additional needs</w:t>
      </w:r>
      <w:r w:rsidRPr="4C529552">
        <w:rPr>
          <w:rFonts w:ascii="Arial" w:eastAsia="Arial" w:hAnsi="Arial" w:cs="Arial"/>
        </w:rPr>
        <w:t xml:space="preserve">.  </w:t>
      </w:r>
      <w:r w:rsidR="5402F3A2" w:rsidRPr="4C529552">
        <w:rPr>
          <w:rFonts w:ascii="Arial" w:eastAsia="Arial" w:hAnsi="Arial" w:cs="Arial"/>
        </w:rPr>
        <w:t>Staff should implement the recommended measures as far as they are able, whilst ensuring children are kept safe and well cared for.</w:t>
      </w:r>
    </w:p>
    <w:p w14:paraId="5FF35B20" w14:textId="77777777" w:rsidR="1AE11125" w:rsidRDefault="1AE11125">
      <w:r w:rsidRPr="4C529552">
        <w:rPr>
          <w:rFonts w:ascii="Arial" w:eastAsia="Arial" w:hAnsi="Arial" w:cs="Arial"/>
        </w:rPr>
        <w:t>Paying</w:t>
      </w:r>
      <w:r w:rsidR="5402F3A2" w:rsidRPr="4C529552">
        <w:rPr>
          <w:rFonts w:ascii="Arial" w:eastAsia="Arial" w:hAnsi="Arial" w:cs="Arial"/>
        </w:rPr>
        <w:t xml:space="preserve"> particular attention to handwashing before and after supporting children who need help with nappy changing, toileting or eating, as well as avoiding touching their own face whilst at work</w:t>
      </w:r>
      <w:r w:rsidR="0A0FA294" w:rsidRPr="4C529552">
        <w:rPr>
          <w:rFonts w:ascii="Arial" w:eastAsia="Arial" w:hAnsi="Arial" w:cs="Arial"/>
        </w:rPr>
        <w:t xml:space="preserve"> is important</w:t>
      </w:r>
      <w:r w:rsidR="5402F3A2" w:rsidRPr="4C529552">
        <w:rPr>
          <w:rFonts w:ascii="Arial" w:eastAsia="Arial" w:hAnsi="Arial" w:cs="Arial"/>
        </w:rPr>
        <w:t xml:space="preserve">. </w:t>
      </w:r>
    </w:p>
    <w:p w14:paraId="420F415B" w14:textId="77777777" w:rsidR="008F4773" w:rsidRDefault="5402F3A2">
      <w:pPr>
        <w:rPr>
          <w:rFonts w:ascii="Arial" w:eastAsia="Arial" w:hAnsi="Arial" w:cs="Arial"/>
        </w:rPr>
      </w:pPr>
      <w:r w:rsidRPr="4C529552">
        <w:rPr>
          <w:rFonts w:ascii="Arial" w:eastAsia="Arial" w:hAnsi="Arial" w:cs="Arial"/>
        </w:rPr>
        <w:t xml:space="preserve">As much as possible, settings should seek to prevent the sharing of food, drink, utensils, equipment and toys. </w:t>
      </w:r>
    </w:p>
    <w:p w14:paraId="15FBCA1F" w14:textId="5E4B1C25" w:rsidR="5402F3A2" w:rsidRDefault="5402F3A2">
      <w:r w:rsidRPr="4C529552">
        <w:rPr>
          <w:rFonts w:ascii="Arial" w:eastAsia="Arial" w:hAnsi="Arial" w:cs="Arial"/>
        </w:rPr>
        <w:t>Equipment, toys and surfaces should be cleaned and disinfected more frequently.</w:t>
      </w:r>
    </w:p>
    <w:p w14:paraId="7785C586" w14:textId="77777777" w:rsidR="63DECD6E" w:rsidRDefault="63DECD6E" w:rsidP="4C529552">
      <w:r w:rsidRPr="4C529552">
        <w:rPr>
          <w:rFonts w:ascii="Arial" w:eastAsia="Arial" w:hAnsi="Arial" w:cs="Arial"/>
        </w:rPr>
        <w:t xml:space="preserve">See guidance on </w:t>
      </w:r>
      <w:hyperlink r:id="rId15" w:anchor="qa">
        <w:r w:rsidRPr="4C529552">
          <w:rPr>
            <w:rStyle w:val="Hyperlink"/>
            <w:rFonts w:ascii="Arial" w:eastAsia="Arial" w:hAnsi="Arial" w:cs="Arial"/>
          </w:rPr>
          <w:t>Coronavirus (COVID-19): implementing social distancing in education and childcare settings</w:t>
        </w:r>
      </w:hyperlink>
      <w:r w:rsidRPr="4C529552">
        <w:rPr>
          <w:rFonts w:ascii="Arial" w:eastAsia="Arial" w:hAnsi="Arial" w:cs="Arial"/>
        </w:rPr>
        <w:t xml:space="preserve"> or practical tips on social distancing and infection control.</w:t>
      </w:r>
    </w:p>
    <w:p w14:paraId="61F7A3B5" w14:textId="77777777" w:rsidR="5402F3A2" w:rsidRDefault="5402F3A2" w:rsidP="4C529552">
      <w:pPr>
        <w:rPr>
          <w:rFonts w:ascii="Arial" w:eastAsia="Arial" w:hAnsi="Arial" w:cs="Arial"/>
          <w:b/>
          <w:bCs/>
          <w:color w:val="FF0000"/>
        </w:rPr>
      </w:pPr>
      <w:r w:rsidRPr="4C529552">
        <w:rPr>
          <w:rFonts w:ascii="Arial" w:eastAsia="Arial" w:hAnsi="Arial" w:cs="Arial"/>
          <w:b/>
          <w:bCs/>
          <w:color w:val="FF0000"/>
        </w:rPr>
        <w:t>The Government will shortly publish advice for schools with children with complex needs.</w:t>
      </w:r>
    </w:p>
    <w:p w14:paraId="745044AC" w14:textId="0DC5192F" w:rsidR="00854B53" w:rsidRPr="00854B53" w:rsidRDefault="6C766586" w:rsidP="4C529552">
      <w:pPr>
        <w:rPr>
          <w:rFonts w:ascii="Arial" w:eastAsia="Arial" w:hAnsi="Arial" w:cs="Arial"/>
        </w:rPr>
      </w:pPr>
      <w:r w:rsidRPr="4C529552">
        <w:rPr>
          <w:rFonts w:ascii="Arial" w:eastAsia="Arial" w:hAnsi="Arial" w:cs="Arial"/>
          <w:b/>
          <w:bCs/>
        </w:rPr>
        <w:t>Do I n</w:t>
      </w:r>
      <w:r w:rsidR="008F4773">
        <w:rPr>
          <w:rFonts w:ascii="Arial" w:eastAsia="Arial" w:hAnsi="Arial" w:cs="Arial"/>
          <w:b/>
          <w:bCs/>
        </w:rPr>
        <w:t>eed PPE to undertake my</w:t>
      </w:r>
      <w:r w:rsidR="00854B53" w:rsidRPr="4C529552">
        <w:rPr>
          <w:rFonts w:ascii="Arial" w:eastAsia="Arial" w:hAnsi="Arial" w:cs="Arial"/>
          <w:b/>
          <w:bCs/>
        </w:rPr>
        <w:t xml:space="preserve"> job safely?</w:t>
      </w:r>
    </w:p>
    <w:p w14:paraId="4667663B" w14:textId="77777777" w:rsidR="6D3CFFBE" w:rsidRDefault="6D3CFFBE" w:rsidP="4C529552">
      <w:pPr>
        <w:rPr>
          <w:rFonts w:ascii="Arial" w:eastAsia="Arial" w:hAnsi="Arial" w:cs="Arial"/>
        </w:rPr>
      </w:pPr>
      <w:r w:rsidRPr="4C529552">
        <w:rPr>
          <w:rFonts w:ascii="Arial" w:eastAsia="Arial" w:hAnsi="Arial" w:cs="Arial"/>
        </w:rPr>
        <w:t xml:space="preserve">Personal Protective Equipment or PPE provides enhanced protection for workers and the public in certain environments and situations.  It should only be used by trained individuals alongside broader infection control measures.  </w:t>
      </w:r>
    </w:p>
    <w:p w14:paraId="07C9C712" w14:textId="77777777" w:rsidR="6D3CFFBE" w:rsidRDefault="6D3CFFBE" w:rsidP="4C529552">
      <w:pPr>
        <w:rPr>
          <w:rFonts w:ascii="Arial" w:eastAsia="Arial" w:hAnsi="Arial" w:cs="Arial"/>
        </w:rPr>
      </w:pPr>
      <w:r w:rsidRPr="4C529552">
        <w:rPr>
          <w:rFonts w:ascii="Arial" w:eastAsia="Arial" w:hAnsi="Arial" w:cs="Arial"/>
        </w:rPr>
        <w:lastRenderedPageBreak/>
        <w:t>Not everyone needs PPE to carry out their roles safely. PPE is only one of several important measures to prevent infection, the most important are handwashing, social distancing, and catching coughs and sneezes.</w:t>
      </w:r>
    </w:p>
    <w:p w14:paraId="62E6A4A6" w14:textId="77777777" w:rsidR="6D3CFFBE" w:rsidRDefault="6D3CFFBE" w:rsidP="4C529552">
      <w:pPr>
        <w:rPr>
          <w:rFonts w:ascii="Arial" w:eastAsia="Arial" w:hAnsi="Arial" w:cs="Arial"/>
        </w:rPr>
      </w:pPr>
      <w:r w:rsidRPr="4C529552">
        <w:rPr>
          <w:rFonts w:ascii="Arial" w:eastAsia="Arial" w:hAnsi="Arial" w:cs="Arial"/>
        </w:rPr>
        <w:t xml:space="preserve">At present the Government guidance is that PPE is only required in the following scenarios:    </w:t>
      </w:r>
    </w:p>
    <w:p w14:paraId="45476D77" w14:textId="77777777" w:rsidR="6D3CFFBE" w:rsidRDefault="6D3CFFBE" w:rsidP="4C529552">
      <w:pPr>
        <w:pStyle w:val="ListParagraph"/>
        <w:numPr>
          <w:ilvl w:val="0"/>
          <w:numId w:val="2"/>
        </w:numPr>
        <w:rPr>
          <w:rFonts w:ascii="Arial" w:eastAsia="Arial" w:hAnsi="Arial" w:cs="Arial"/>
        </w:rPr>
      </w:pPr>
      <w:r w:rsidRPr="4C529552">
        <w:rPr>
          <w:rFonts w:ascii="Arial" w:eastAsia="Arial" w:hAnsi="Arial" w:cs="Arial"/>
        </w:rPr>
        <w:t xml:space="preserve">Someone in has symptoms of COVID19 and you cannot remain at a safe distance of 2 metres (6 feet) </w:t>
      </w:r>
    </w:p>
    <w:p w14:paraId="603F3D0E" w14:textId="77777777" w:rsidR="6D3CFFBE" w:rsidRDefault="6D3CFFBE" w:rsidP="4C529552">
      <w:pPr>
        <w:ind w:left="360"/>
        <w:rPr>
          <w:rFonts w:ascii="Arial" w:eastAsia="Arial" w:hAnsi="Arial" w:cs="Arial"/>
        </w:rPr>
      </w:pPr>
      <w:r w:rsidRPr="4C529552">
        <w:rPr>
          <w:rFonts w:ascii="Arial" w:eastAsia="Arial" w:hAnsi="Arial" w:cs="Arial"/>
        </w:rPr>
        <w:t>and/or</w:t>
      </w:r>
    </w:p>
    <w:p w14:paraId="75161F38" w14:textId="77777777" w:rsidR="6D3CFFBE" w:rsidRDefault="6D3CFFBE" w:rsidP="4C529552">
      <w:pPr>
        <w:pStyle w:val="ListParagraph"/>
        <w:numPr>
          <w:ilvl w:val="0"/>
          <w:numId w:val="2"/>
        </w:numPr>
        <w:rPr>
          <w:rFonts w:ascii="Arial" w:eastAsia="Arial" w:hAnsi="Arial" w:cs="Arial"/>
        </w:rPr>
      </w:pPr>
      <w:r w:rsidRPr="4C529552">
        <w:rPr>
          <w:rFonts w:ascii="Arial" w:eastAsia="Arial" w:hAnsi="Arial" w:cs="Arial"/>
        </w:rPr>
        <w:t>Someone is shielding because they are extremely vulnerable</w:t>
      </w:r>
    </w:p>
    <w:p w14:paraId="6CB89F14" w14:textId="77777777" w:rsidR="6D3CFFBE" w:rsidRDefault="6D3CFFBE" w:rsidP="4C529552">
      <w:pPr>
        <w:rPr>
          <w:rFonts w:ascii="Arial" w:eastAsia="Arial" w:hAnsi="Arial" w:cs="Arial"/>
        </w:rPr>
      </w:pPr>
      <w:r w:rsidRPr="4C529552">
        <w:rPr>
          <w:rFonts w:ascii="Arial" w:eastAsia="Arial" w:hAnsi="Arial" w:cs="Arial"/>
        </w:rPr>
        <w:t>Therefore, t</w:t>
      </w:r>
      <w:r w:rsidR="7B2FE0EA" w:rsidRPr="4C529552">
        <w:rPr>
          <w:rFonts w:ascii="Arial" w:eastAsia="Arial" w:hAnsi="Arial" w:cs="Arial"/>
        </w:rPr>
        <w:t xml:space="preserve">he scientific advice indicates that educational staff do not require personal protective equipment.  </w:t>
      </w:r>
    </w:p>
    <w:p w14:paraId="01BBA64D" w14:textId="41DB524A" w:rsidR="7B2FE0EA" w:rsidRDefault="008F4773" w:rsidP="4C529552">
      <w:pPr>
        <w:rPr>
          <w:rFonts w:ascii="Arial" w:eastAsia="Arial" w:hAnsi="Arial" w:cs="Arial"/>
        </w:rPr>
      </w:pPr>
      <w:r>
        <w:rPr>
          <w:rFonts w:ascii="Arial" w:eastAsia="Arial" w:hAnsi="Arial" w:cs="Arial"/>
        </w:rPr>
        <w:t>Some children</w:t>
      </w:r>
      <w:r w:rsidR="7B2FE0EA" w:rsidRPr="4C529552">
        <w:rPr>
          <w:rFonts w:ascii="Arial" w:eastAsia="Arial" w:hAnsi="Arial" w:cs="Arial"/>
        </w:rPr>
        <w:t xml:space="preserve"> and young people</w:t>
      </w:r>
      <w:r>
        <w:rPr>
          <w:rFonts w:ascii="Arial" w:eastAsia="Arial" w:hAnsi="Arial" w:cs="Arial"/>
        </w:rPr>
        <w:t xml:space="preserve"> with special educational needs</w:t>
      </w:r>
      <w:r w:rsidR="7B2FE0EA" w:rsidRPr="4C529552">
        <w:rPr>
          <w:rFonts w:ascii="Arial" w:eastAsia="Arial" w:hAnsi="Arial" w:cs="Arial"/>
        </w:rPr>
        <w:t xml:space="preserve"> may be unable to follow s</w:t>
      </w:r>
      <w:r>
        <w:rPr>
          <w:rFonts w:ascii="Arial" w:eastAsia="Arial" w:hAnsi="Arial" w:cs="Arial"/>
        </w:rPr>
        <w:t xml:space="preserve">ocial distancing guidelines. They may also </w:t>
      </w:r>
      <w:r w:rsidR="7B2FE0EA" w:rsidRPr="4C529552">
        <w:rPr>
          <w:rFonts w:ascii="Arial" w:eastAsia="Arial" w:hAnsi="Arial" w:cs="Arial"/>
        </w:rPr>
        <w:t>require personal care support. In these circumstances, staff need to increase their level of self-protection, such as minimising close contact (where appropriate), cleaning frequently touched surfaces, and carrying out more frequent handwashing.</w:t>
      </w:r>
    </w:p>
    <w:p w14:paraId="48F22E13" w14:textId="15F0BC86" w:rsidR="4C529552" w:rsidRPr="008F4773" w:rsidRDefault="2E7C9024" w:rsidP="4C529552">
      <w:pPr>
        <w:rPr>
          <w:rFonts w:ascii="Arial" w:eastAsia="Arial" w:hAnsi="Arial" w:cs="Arial"/>
          <w:b/>
          <w:bCs/>
          <w:color w:val="FF0000"/>
        </w:rPr>
      </w:pPr>
      <w:r w:rsidRPr="4C529552">
        <w:rPr>
          <w:rFonts w:ascii="Arial" w:eastAsia="Arial" w:hAnsi="Arial" w:cs="Arial"/>
          <w:b/>
          <w:bCs/>
          <w:color w:val="FF0000"/>
        </w:rPr>
        <w:t>The Government will shortly publish advice for schools with children with complex needs.</w:t>
      </w:r>
    </w:p>
    <w:p w14:paraId="0DDE7C9A" w14:textId="77777777" w:rsidR="2F5F5263" w:rsidRDefault="2F5F5263" w:rsidP="272F4A0B">
      <w:pPr>
        <w:rPr>
          <w:rFonts w:ascii="Arial" w:eastAsia="Arial" w:hAnsi="Arial" w:cs="Arial"/>
          <w:b/>
          <w:bCs/>
        </w:rPr>
      </w:pPr>
      <w:r w:rsidRPr="4C529552">
        <w:rPr>
          <w:rFonts w:ascii="Arial" w:eastAsia="Arial" w:hAnsi="Arial" w:cs="Arial"/>
          <w:b/>
          <w:bCs/>
        </w:rPr>
        <w:t xml:space="preserve">Relevant </w:t>
      </w:r>
      <w:r w:rsidR="7FA2B95B" w:rsidRPr="4C529552">
        <w:rPr>
          <w:rFonts w:ascii="Arial" w:eastAsia="Arial" w:hAnsi="Arial" w:cs="Arial"/>
          <w:b/>
          <w:bCs/>
        </w:rPr>
        <w:t>Guidance</w:t>
      </w:r>
    </w:p>
    <w:p w14:paraId="2B5ED06D" w14:textId="77777777" w:rsidR="7FA2B95B" w:rsidRDefault="7FA2B95B" w:rsidP="272F4A0B">
      <w:pPr>
        <w:rPr>
          <w:rFonts w:ascii="Arial" w:eastAsia="Arial" w:hAnsi="Arial" w:cs="Arial"/>
          <w:b/>
          <w:bCs/>
        </w:rPr>
      </w:pPr>
      <w:r w:rsidRPr="4C529552">
        <w:rPr>
          <w:rFonts w:ascii="Arial" w:eastAsia="Arial" w:hAnsi="Arial" w:cs="Arial"/>
          <w:b/>
          <w:bCs/>
        </w:rPr>
        <w:t>Guidance for educational settings</w:t>
      </w:r>
    </w:p>
    <w:p w14:paraId="6F6EAD14" w14:textId="77777777" w:rsidR="7FA2B95B" w:rsidRDefault="00387FEF" w:rsidP="272F4A0B">
      <w:pPr>
        <w:rPr>
          <w:rFonts w:ascii="Arial" w:eastAsia="Arial" w:hAnsi="Arial" w:cs="Arial"/>
        </w:rPr>
      </w:pPr>
      <w:hyperlink r:id="rId16">
        <w:r w:rsidR="7FA2B95B" w:rsidRPr="4C529552">
          <w:rPr>
            <w:rStyle w:val="Hyperlink"/>
            <w:rFonts w:ascii="Arial" w:eastAsia="Arial" w:hAnsi="Arial" w:cs="Arial"/>
          </w:rPr>
          <w:t>https://www.gov.uk/government/publications/guidance-to-educational-settings-about-covid-19/guidance-to-educational-settings-about-covid-19</w:t>
        </w:r>
      </w:hyperlink>
    </w:p>
    <w:p w14:paraId="03F2BD0C" w14:textId="77777777" w:rsidR="7468F9C9" w:rsidRDefault="7468F9C9" w:rsidP="272F4A0B">
      <w:pPr>
        <w:rPr>
          <w:rFonts w:ascii="Arial" w:eastAsia="Arial" w:hAnsi="Arial" w:cs="Arial"/>
          <w:b/>
          <w:bCs/>
        </w:rPr>
      </w:pPr>
      <w:r w:rsidRPr="272F4A0B">
        <w:rPr>
          <w:rFonts w:ascii="Arial" w:eastAsia="Arial" w:hAnsi="Arial" w:cs="Arial"/>
          <w:b/>
          <w:bCs/>
        </w:rPr>
        <w:t>Implementing social distancing in education and childcare settings</w:t>
      </w:r>
    </w:p>
    <w:p w14:paraId="124B34AD" w14:textId="77777777" w:rsidR="7468F9C9" w:rsidRDefault="00387FEF" w:rsidP="272F4A0B">
      <w:hyperlink r:id="rId17">
        <w:r w:rsidR="7468F9C9" w:rsidRPr="4C529552">
          <w:rPr>
            <w:rStyle w:val="Hyperlink"/>
            <w:rFonts w:ascii="Arial" w:eastAsia="Arial" w:hAnsi="Arial" w:cs="Arial"/>
          </w:rPr>
          <w:t>https://www.gov.uk/government/publications/coronavirus-covid-19-implementing-social-distancing-in-education-and-childcare-settings</w:t>
        </w:r>
      </w:hyperlink>
    </w:p>
    <w:p w14:paraId="6A3096FA" w14:textId="77777777" w:rsidR="49FDDA48" w:rsidRDefault="49FDDA48" w:rsidP="4C529552">
      <w:pPr>
        <w:rPr>
          <w:rFonts w:ascii="Arial" w:eastAsia="Arial" w:hAnsi="Arial" w:cs="Arial"/>
          <w:b/>
          <w:bCs/>
        </w:rPr>
      </w:pPr>
      <w:r w:rsidRPr="4C529552">
        <w:rPr>
          <w:rFonts w:ascii="Arial" w:eastAsia="Arial" w:hAnsi="Arial" w:cs="Arial"/>
          <w:b/>
          <w:bCs/>
        </w:rPr>
        <w:t>The Government will shortly publish advice for schools with children with complex needs.</w:t>
      </w:r>
    </w:p>
    <w:p w14:paraId="651CF59F" w14:textId="77777777" w:rsidR="1E3FF3A4" w:rsidRDefault="1E3FF3A4" w:rsidP="272F4A0B">
      <w:pPr>
        <w:rPr>
          <w:rFonts w:ascii="Arial" w:eastAsia="Arial" w:hAnsi="Arial" w:cs="Arial"/>
          <w:b/>
          <w:bCs/>
        </w:rPr>
      </w:pPr>
      <w:r w:rsidRPr="4C529552">
        <w:rPr>
          <w:rFonts w:ascii="Arial" w:eastAsia="Arial" w:hAnsi="Arial" w:cs="Arial"/>
          <w:b/>
          <w:bCs/>
        </w:rPr>
        <w:t>Cleaning in non-healthcare settings guidance:</w:t>
      </w:r>
    </w:p>
    <w:p w14:paraId="2307B7D2" w14:textId="77777777" w:rsidR="1E3FF3A4" w:rsidRDefault="00387FEF" w:rsidP="272F4A0B">
      <w:pPr>
        <w:rPr>
          <w:rFonts w:ascii="Arial" w:eastAsia="Arial" w:hAnsi="Arial" w:cs="Arial"/>
        </w:rPr>
      </w:pPr>
      <w:hyperlink r:id="rId18">
        <w:r w:rsidR="1E3FF3A4" w:rsidRPr="4C529552">
          <w:rPr>
            <w:rStyle w:val="Hyperlink"/>
            <w:rFonts w:ascii="Arial" w:eastAsia="Arial" w:hAnsi="Arial" w:cs="Arial"/>
            <w:color w:val="0563C1"/>
          </w:rPr>
          <w:t>https://www.gov.uk/government/publications/covid-19-decontamination-in-non-healthcare-settings/covid-19-decontamination-in-non-healthcare-settings</w:t>
        </w:r>
      </w:hyperlink>
    </w:p>
    <w:p w14:paraId="7A23ABB5" w14:textId="77777777" w:rsidR="272F4A0B" w:rsidRDefault="272F4A0B" w:rsidP="272F4A0B">
      <w:pPr>
        <w:rPr>
          <w:rFonts w:ascii="Arial" w:eastAsia="Arial" w:hAnsi="Arial" w:cs="Arial"/>
        </w:rPr>
      </w:pPr>
    </w:p>
    <w:p w14:paraId="457F3657" w14:textId="77777777" w:rsidR="0AA06CCD" w:rsidRDefault="0AA06CCD" w:rsidP="272F4A0B">
      <w:pPr>
        <w:rPr>
          <w:rFonts w:ascii="Arial" w:eastAsia="Arial" w:hAnsi="Arial" w:cs="Arial"/>
        </w:rPr>
      </w:pPr>
      <w:r w:rsidRPr="4C529552">
        <w:rPr>
          <w:rFonts w:ascii="Arial" w:eastAsia="Arial" w:hAnsi="Arial" w:cs="Arial"/>
        </w:rPr>
        <w:t>Guidance on social distancing for everyone in the UK:</w:t>
      </w:r>
    </w:p>
    <w:p w14:paraId="3C547D8C" w14:textId="77777777" w:rsidR="0AA06CCD" w:rsidRDefault="00387FEF" w:rsidP="272F4A0B">
      <w:pPr>
        <w:rPr>
          <w:rFonts w:ascii="Arial" w:eastAsia="Arial" w:hAnsi="Arial" w:cs="Arial"/>
        </w:rPr>
      </w:pPr>
      <w:hyperlink r:id="rId19">
        <w:r w:rsidR="0AA06CCD" w:rsidRPr="4C529552">
          <w:rPr>
            <w:rStyle w:val="Hyperlink"/>
            <w:rFonts w:ascii="Arial" w:eastAsia="Arial" w:hAnsi="Arial" w:cs="Arial"/>
            <w:color w:val="0563C1"/>
          </w:rPr>
          <w:t>https://www.gov.uk/government/publications/covid-19-guidance-on-social-distancing-and-for-vulnerable-people</w:t>
        </w:r>
      </w:hyperlink>
    </w:p>
    <w:p w14:paraId="10614AD0" w14:textId="77777777" w:rsidR="0AA06CCD" w:rsidRDefault="0AA06CCD" w:rsidP="272F4A0B">
      <w:pPr>
        <w:rPr>
          <w:rFonts w:ascii="Arial" w:eastAsia="Arial" w:hAnsi="Arial" w:cs="Arial"/>
        </w:rPr>
      </w:pPr>
      <w:r w:rsidRPr="4C529552">
        <w:rPr>
          <w:rFonts w:ascii="Arial" w:eastAsia="Arial" w:hAnsi="Arial" w:cs="Arial"/>
        </w:rPr>
        <w:t xml:space="preserve"> </w:t>
      </w:r>
    </w:p>
    <w:p w14:paraId="7F7FD710" w14:textId="77777777" w:rsidR="0AA06CCD" w:rsidRDefault="0AA06CCD" w:rsidP="272F4A0B">
      <w:pPr>
        <w:rPr>
          <w:rFonts w:ascii="Arial" w:eastAsia="Arial" w:hAnsi="Arial" w:cs="Arial"/>
        </w:rPr>
      </w:pPr>
      <w:r w:rsidRPr="4C529552">
        <w:rPr>
          <w:rFonts w:ascii="Arial" w:eastAsia="Arial" w:hAnsi="Arial" w:cs="Arial"/>
        </w:rPr>
        <w:t>How to protect extremely vulnerable people (shielding):</w:t>
      </w:r>
    </w:p>
    <w:p w14:paraId="666A8848" w14:textId="77777777" w:rsidR="0AA06CCD" w:rsidRDefault="00387FEF" w:rsidP="272F4A0B">
      <w:pPr>
        <w:rPr>
          <w:rFonts w:ascii="Arial" w:eastAsia="Arial" w:hAnsi="Arial" w:cs="Arial"/>
        </w:rPr>
      </w:pPr>
      <w:hyperlink r:id="rId20">
        <w:r w:rsidR="0AA06CCD" w:rsidRPr="4C529552">
          <w:rPr>
            <w:rStyle w:val="Hyperlink"/>
            <w:rFonts w:ascii="Arial" w:eastAsia="Arial" w:hAnsi="Arial" w:cs="Arial"/>
            <w:color w:val="0563C1"/>
          </w:rPr>
          <w:t>https://www.gov.uk/government/publications/guidance-on-shielding-and-protecting-extremely-vulnerable-persons-from-covid-19</w:t>
        </w:r>
      </w:hyperlink>
    </w:p>
    <w:p w14:paraId="1FFB1B95" w14:textId="77777777" w:rsidR="0AA06CCD" w:rsidRDefault="0AA06CCD" w:rsidP="272F4A0B">
      <w:pPr>
        <w:rPr>
          <w:rFonts w:ascii="Arial" w:eastAsia="Arial" w:hAnsi="Arial" w:cs="Arial"/>
        </w:rPr>
      </w:pPr>
      <w:r w:rsidRPr="4C529552">
        <w:rPr>
          <w:rFonts w:ascii="Arial" w:eastAsia="Arial" w:hAnsi="Arial" w:cs="Arial"/>
        </w:rPr>
        <w:t xml:space="preserve"> </w:t>
      </w:r>
    </w:p>
    <w:p w14:paraId="7F5DEC68" w14:textId="77777777" w:rsidR="0AA06CCD" w:rsidRDefault="0AA06CCD" w:rsidP="272F4A0B">
      <w:pPr>
        <w:rPr>
          <w:rFonts w:ascii="Arial" w:eastAsia="Arial" w:hAnsi="Arial" w:cs="Arial"/>
        </w:rPr>
      </w:pPr>
      <w:r w:rsidRPr="4C529552">
        <w:rPr>
          <w:rFonts w:ascii="Arial" w:eastAsia="Arial" w:hAnsi="Arial" w:cs="Arial"/>
        </w:rPr>
        <w:lastRenderedPageBreak/>
        <w:t>Self-isolation guidance for suspected coronavirus:</w:t>
      </w:r>
    </w:p>
    <w:p w14:paraId="51434459" w14:textId="77777777" w:rsidR="0AA06CCD" w:rsidRDefault="00387FEF" w:rsidP="272F4A0B">
      <w:pPr>
        <w:rPr>
          <w:rFonts w:ascii="Arial" w:eastAsia="Arial" w:hAnsi="Arial" w:cs="Arial"/>
        </w:rPr>
      </w:pPr>
      <w:hyperlink r:id="rId21">
        <w:r w:rsidR="0AA06CCD" w:rsidRPr="4C529552">
          <w:rPr>
            <w:rStyle w:val="Hyperlink"/>
            <w:rFonts w:ascii="Arial" w:eastAsia="Arial" w:hAnsi="Arial" w:cs="Arial"/>
            <w:color w:val="0563C1"/>
          </w:rPr>
          <w:t>https://www.gov.uk/government/publications/covid-19-stay-at-home-guidance/stay-at-home-guidance-for-households-with-possible-coronavirus-covid-19-infection</w:t>
        </w:r>
      </w:hyperlink>
    </w:p>
    <w:p w14:paraId="1CA1D9D5" w14:textId="77777777" w:rsidR="0AA06CCD" w:rsidRDefault="0AA06CCD" w:rsidP="272F4A0B">
      <w:pPr>
        <w:rPr>
          <w:rFonts w:ascii="Arial" w:eastAsia="Arial" w:hAnsi="Arial" w:cs="Arial"/>
        </w:rPr>
      </w:pPr>
      <w:r w:rsidRPr="4C529552">
        <w:rPr>
          <w:rFonts w:ascii="Arial" w:eastAsia="Arial" w:hAnsi="Arial" w:cs="Arial"/>
        </w:rPr>
        <w:t xml:space="preserve"> </w:t>
      </w:r>
    </w:p>
    <w:p w14:paraId="082E8F82" w14:textId="77777777" w:rsidR="0AA06CCD" w:rsidRDefault="0AA06CCD" w:rsidP="272F4A0B">
      <w:pPr>
        <w:rPr>
          <w:rFonts w:ascii="Arial" w:eastAsia="Arial" w:hAnsi="Arial" w:cs="Arial"/>
        </w:rPr>
      </w:pPr>
      <w:r w:rsidRPr="4C529552">
        <w:rPr>
          <w:rFonts w:ascii="Arial" w:eastAsia="Arial" w:hAnsi="Arial" w:cs="Arial"/>
        </w:rPr>
        <w:t>Guidance for employers and businesses:</w:t>
      </w:r>
    </w:p>
    <w:p w14:paraId="7D441A81" w14:textId="77777777" w:rsidR="0AA06CCD" w:rsidRDefault="00387FEF" w:rsidP="272F4A0B">
      <w:pPr>
        <w:rPr>
          <w:rFonts w:ascii="Arial" w:eastAsia="Arial" w:hAnsi="Arial" w:cs="Arial"/>
        </w:rPr>
      </w:pPr>
      <w:hyperlink r:id="rId22">
        <w:r w:rsidR="0AA06CCD" w:rsidRPr="4C529552">
          <w:rPr>
            <w:rStyle w:val="Hyperlink"/>
            <w:rFonts w:ascii="Arial" w:eastAsia="Arial" w:hAnsi="Arial" w:cs="Arial"/>
            <w:color w:val="0563C1"/>
          </w:rPr>
          <w:t>https://www.gov.uk/government/publications/guidance-to-employers-and-businesses-about-covid-19/guidance-for-employers-and-businesses-on-coronavirus-covid-19</w:t>
        </w:r>
      </w:hyperlink>
    </w:p>
    <w:p w14:paraId="38B9D47B" w14:textId="77777777" w:rsidR="272F4A0B" w:rsidRDefault="272F4A0B" w:rsidP="272F4A0B">
      <w:pPr>
        <w:rPr>
          <w:rFonts w:ascii="Arial" w:eastAsia="Arial" w:hAnsi="Arial" w:cs="Arial"/>
        </w:rPr>
      </w:pPr>
    </w:p>
    <w:p w14:paraId="4C1931D9" w14:textId="77777777" w:rsidR="272F4A0B" w:rsidRDefault="272F4A0B" w:rsidP="272F4A0B">
      <w:pPr>
        <w:rPr>
          <w:rFonts w:ascii="Arial" w:eastAsia="Arial" w:hAnsi="Arial" w:cs="Arial"/>
        </w:rPr>
      </w:pPr>
    </w:p>
    <w:sectPr w:rsidR="272F4A0B">
      <w:headerReference w:type="default" r:id="rId23"/>
      <w:foot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28D1956" w16cid:durableId="0E2FF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3F55" w14:textId="77777777" w:rsidR="00387FEF" w:rsidRDefault="00387FEF">
      <w:pPr>
        <w:spacing w:after="0" w:line="240" w:lineRule="auto"/>
      </w:pPr>
      <w:r>
        <w:separator/>
      </w:r>
    </w:p>
  </w:endnote>
  <w:endnote w:type="continuationSeparator" w:id="0">
    <w:p w14:paraId="66E11B91" w14:textId="77777777" w:rsidR="00387FEF" w:rsidRDefault="003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C529552" w14:paraId="07C7367D" w14:textId="77777777" w:rsidTr="4C529552">
      <w:tc>
        <w:tcPr>
          <w:tcW w:w="3009" w:type="dxa"/>
        </w:tcPr>
        <w:p w14:paraId="6C8E7155" w14:textId="77777777" w:rsidR="4C529552" w:rsidRDefault="4C529552" w:rsidP="4C529552">
          <w:pPr>
            <w:pStyle w:val="Header"/>
            <w:ind w:left="-115"/>
          </w:pPr>
        </w:p>
      </w:tc>
      <w:tc>
        <w:tcPr>
          <w:tcW w:w="3009" w:type="dxa"/>
        </w:tcPr>
        <w:p w14:paraId="2F9ECB48" w14:textId="77777777" w:rsidR="4C529552" w:rsidRDefault="4C529552" w:rsidP="4C529552">
          <w:pPr>
            <w:pStyle w:val="Header"/>
            <w:jc w:val="center"/>
          </w:pPr>
        </w:p>
      </w:tc>
      <w:tc>
        <w:tcPr>
          <w:tcW w:w="3009" w:type="dxa"/>
        </w:tcPr>
        <w:p w14:paraId="79E9574E" w14:textId="77777777" w:rsidR="4C529552" w:rsidRDefault="4C529552" w:rsidP="4C529552">
          <w:pPr>
            <w:pStyle w:val="Header"/>
            <w:ind w:right="-115"/>
            <w:jc w:val="right"/>
          </w:pPr>
        </w:p>
      </w:tc>
    </w:tr>
  </w:tbl>
  <w:p w14:paraId="0082034D" w14:textId="77777777" w:rsidR="4C529552" w:rsidRDefault="4C529552" w:rsidP="4C529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1089" w14:textId="77777777" w:rsidR="00387FEF" w:rsidRDefault="00387FEF">
      <w:pPr>
        <w:spacing w:after="0" w:line="240" w:lineRule="auto"/>
      </w:pPr>
      <w:r>
        <w:separator/>
      </w:r>
    </w:p>
  </w:footnote>
  <w:footnote w:type="continuationSeparator" w:id="0">
    <w:p w14:paraId="148660B6" w14:textId="77777777" w:rsidR="00387FEF" w:rsidRDefault="0038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C529552" w14:paraId="677A2BF5" w14:textId="77777777" w:rsidTr="4C529552">
      <w:tc>
        <w:tcPr>
          <w:tcW w:w="3009" w:type="dxa"/>
        </w:tcPr>
        <w:p w14:paraId="09EDFE81" w14:textId="77777777" w:rsidR="4C529552" w:rsidRDefault="4C529552" w:rsidP="4C529552">
          <w:pPr>
            <w:pStyle w:val="Header"/>
            <w:ind w:left="-115"/>
          </w:pPr>
          <w:r>
            <w:t>Date published: 7.4.2020</w:t>
          </w:r>
        </w:p>
      </w:tc>
      <w:tc>
        <w:tcPr>
          <w:tcW w:w="3009" w:type="dxa"/>
        </w:tcPr>
        <w:p w14:paraId="0A4944E7" w14:textId="77777777" w:rsidR="4C529552" w:rsidRDefault="4C529552" w:rsidP="4C529552">
          <w:pPr>
            <w:pStyle w:val="Header"/>
            <w:jc w:val="center"/>
          </w:pPr>
        </w:p>
      </w:tc>
      <w:tc>
        <w:tcPr>
          <w:tcW w:w="3009" w:type="dxa"/>
        </w:tcPr>
        <w:p w14:paraId="37E50193" w14:textId="77777777" w:rsidR="4C529552" w:rsidRDefault="4C529552" w:rsidP="4C529552">
          <w:pPr>
            <w:pStyle w:val="Header"/>
            <w:ind w:right="-115"/>
            <w:jc w:val="right"/>
          </w:pPr>
        </w:p>
      </w:tc>
    </w:tr>
  </w:tbl>
  <w:p w14:paraId="54F541C0" w14:textId="77777777" w:rsidR="4C529552" w:rsidRDefault="4C529552" w:rsidP="4C529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276"/>
    <w:multiLevelType w:val="hybridMultilevel"/>
    <w:tmpl w:val="C7963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22B07"/>
    <w:multiLevelType w:val="hybridMultilevel"/>
    <w:tmpl w:val="DCE0245E"/>
    <w:lvl w:ilvl="0" w:tplc="808C1ACA">
      <w:start w:val="1"/>
      <w:numFmt w:val="bullet"/>
      <w:lvlText w:val=""/>
      <w:lvlJc w:val="left"/>
      <w:pPr>
        <w:ind w:left="720" w:hanging="360"/>
      </w:pPr>
      <w:rPr>
        <w:rFonts w:ascii="Symbol" w:hAnsi="Symbol" w:hint="default"/>
      </w:rPr>
    </w:lvl>
    <w:lvl w:ilvl="1" w:tplc="37B68948">
      <w:start w:val="1"/>
      <w:numFmt w:val="bullet"/>
      <w:lvlText w:val="o"/>
      <w:lvlJc w:val="left"/>
      <w:pPr>
        <w:ind w:left="1440" w:hanging="360"/>
      </w:pPr>
      <w:rPr>
        <w:rFonts w:ascii="Courier New" w:hAnsi="Courier New" w:hint="default"/>
      </w:rPr>
    </w:lvl>
    <w:lvl w:ilvl="2" w:tplc="2712299A">
      <w:start w:val="1"/>
      <w:numFmt w:val="bullet"/>
      <w:lvlText w:val=""/>
      <w:lvlJc w:val="left"/>
      <w:pPr>
        <w:ind w:left="2160" w:hanging="360"/>
      </w:pPr>
      <w:rPr>
        <w:rFonts w:ascii="Wingdings" w:hAnsi="Wingdings" w:hint="default"/>
      </w:rPr>
    </w:lvl>
    <w:lvl w:ilvl="3" w:tplc="87D69D12">
      <w:start w:val="1"/>
      <w:numFmt w:val="bullet"/>
      <w:lvlText w:val=""/>
      <w:lvlJc w:val="left"/>
      <w:pPr>
        <w:ind w:left="2880" w:hanging="360"/>
      </w:pPr>
      <w:rPr>
        <w:rFonts w:ascii="Symbol" w:hAnsi="Symbol" w:hint="default"/>
      </w:rPr>
    </w:lvl>
    <w:lvl w:ilvl="4" w:tplc="5204CA84">
      <w:start w:val="1"/>
      <w:numFmt w:val="bullet"/>
      <w:lvlText w:val="o"/>
      <w:lvlJc w:val="left"/>
      <w:pPr>
        <w:ind w:left="3600" w:hanging="360"/>
      </w:pPr>
      <w:rPr>
        <w:rFonts w:ascii="Courier New" w:hAnsi="Courier New" w:hint="default"/>
      </w:rPr>
    </w:lvl>
    <w:lvl w:ilvl="5" w:tplc="DD56DD9C">
      <w:start w:val="1"/>
      <w:numFmt w:val="bullet"/>
      <w:lvlText w:val=""/>
      <w:lvlJc w:val="left"/>
      <w:pPr>
        <w:ind w:left="4320" w:hanging="360"/>
      </w:pPr>
      <w:rPr>
        <w:rFonts w:ascii="Wingdings" w:hAnsi="Wingdings" w:hint="default"/>
      </w:rPr>
    </w:lvl>
    <w:lvl w:ilvl="6" w:tplc="5512F74A">
      <w:start w:val="1"/>
      <w:numFmt w:val="bullet"/>
      <w:lvlText w:val=""/>
      <w:lvlJc w:val="left"/>
      <w:pPr>
        <w:ind w:left="5040" w:hanging="360"/>
      </w:pPr>
      <w:rPr>
        <w:rFonts w:ascii="Symbol" w:hAnsi="Symbol" w:hint="default"/>
      </w:rPr>
    </w:lvl>
    <w:lvl w:ilvl="7" w:tplc="5420CB7C">
      <w:start w:val="1"/>
      <w:numFmt w:val="bullet"/>
      <w:lvlText w:val="o"/>
      <w:lvlJc w:val="left"/>
      <w:pPr>
        <w:ind w:left="5760" w:hanging="360"/>
      </w:pPr>
      <w:rPr>
        <w:rFonts w:ascii="Courier New" w:hAnsi="Courier New" w:hint="default"/>
      </w:rPr>
    </w:lvl>
    <w:lvl w:ilvl="8" w:tplc="DFF8EAFA">
      <w:start w:val="1"/>
      <w:numFmt w:val="bullet"/>
      <w:lvlText w:val=""/>
      <w:lvlJc w:val="left"/>
      <w:pPr>
        <w:ind w:left="6480" w:hanging="360"/>
      </w:pPr>
      <w:rPr>
        <w:rFonts w:ascii="Wingdings" w:hAnsi="Wingdings" w:hint="default"/>
      </w:rPr>
    </w:lvl>
  </w:abstractNum>
  <w:abstractNum w:abstractNumId="2" w15:restartNumberingAfterBreak="0">
    <w:nsid w:val="15C9650F"/>
    <w:multiLevelType w:val="hybridMultilevel"/>
    <w:tmpl w:val="963A958E"/>
    <w:lvl w:ilvl="0" w:tplc="16CC0544">
      <w:start w:val="1"/>
      <w:numFmt w:val="bullet"/>
      <w:lvlText w:val=""/>
      <w:lvlJc w:val="left"/>
      <w:pPr>
        <w:ind w:left="720" w:hanging="360"/>
      </w:pPr>
      <w:rPr>
        <w:rFonts w:ascii="Symbol" w:hAnsi="Symbol" w:hint="default"/>
      </w:rPr>
    </w:lvl>
    <w:lvl w:ilvl="1" w:tplc="53FC7E4A">
      <w:start w:val="1"/>
      <w:numFmt w:val="bullet"/>
      <w:lvlText w:val="o"/>
      <w:lvlJc w:val="left"/>
      <w:pPr>
        <w:ind w:left="1440" w:hanging="360"/>
      </w:pPr>
      <w:rPr>
        <w:rFonts w:ascii="Courier New" w:hAnsi="Courier New" w:hint="default"/>
      </w:rPr>
    </w:lvl>
    <w:lvl w:ilvl="2" w:tplc="704815D6">
      <w:start w:val="1"/>
      <w:numFmt w:val="bullet"/>
      <w:lvlText w:val=""/>
      <w:lvlJc w:val="left"/>
      <w:pPr>
        <w:ind w:left="2160" w:hanging="360"/>
      </w:pPr>
      <w:rPr>
        <w:rFonts w:ascii="Wingdings" w:hAnsi="Wingdings" w:hint="default"/>
      </w:rPr>
    </w:lvl>
    <w:lvl w:ilvl="3" w:tplc="FB626F32">
      <w:start w:val="1"/>
      <w:numFmt w:val="bullet"/>
      <w:lvlText w:val=""/>
      <w:lvlJc w:val="left"/>
      <w:pPr>
        <w:ind w:left="2880" w:hanging="360"/>
      </w:pPr>
      <w:rPr>
        <w:rFonts w:ascii="Symbol" w:hAnsi="Symbol" w:hint="default"/>
      </w:rPr>
    </w:lvl>
    <w:lvl w:ilvl="4" w:tplc="6A3E66FA">
      <w:start w:val="1"/>
      <w:numFmt w:val="bullet"/>
      <w:lvlText w:val="o"/>
      <w:lvlJc w:val="left"/>
      <w:pPr>
        <w:ind w:left="3600" w:hanging="360"/>
      </w:pPr>
      <w:rPr>
        <w:rFonts w:ascii="Courier New" w:hAnsi="Courier New" w:hint="default"/>
      </w:rPr>
    </w:lvl>
    <w:lvl w:ilvl="5" w:tplc="F234648A">
      <w:start w:val="1"/>
      <w:numFmt w:val="bullet"/>
      <w:lvlText w:val=""/>
      <w:lvlJc w:val="left"/>
      <w:pPr>
        <w:ind w:left="4320" w:hanging="360"/>
      </w:pPr>
      <w:rPr>
        <w:rFonts w:ascii="Wingdings" w:hAnsi="Wingdings" w:hint="default"/>
      </w:rPr>
    </w:lvl>
    <w:lvl w:ilvl="6" w:tplc="5D7E3660">
      <w:start w:val="1"/>
      <w:numFmt w:val="bullet"/>
      <w:lvlText w:val=""/>
      <w:lvlJc w:val="left"/>
      <w:pPr>
        <w:ind w:left="5040" w:hanging="360"/>
      </w:pPr>
      <w:rPr>
        <w:rFonts w:ascii="Symbol" w:hAnsi="Symbol" w:hint="default"/>
      </w:rPr>
    </w:lvl>
    <w:lvl w:ilvl="7" w:tplc="7D6290C6">
      <w:start w:val="1"/>
      <w:numFmt w:val="bullet"/>
      <w:lvlText w:val="o"/>
      <w:lvlJc w:val="left"/>
      <w:pPr>
        <w:ind w:left="5760" w:hanging="360"/>
      </w:pPr>
      <w:rPr>
        <w:rFonts w:ascii="Courier New" w:hAnsi="Courier New" w:hint="default"/>
      </w:rPr>
    </w:lvl>
    <w:lvl w:ilvl="8" w:tplc="6840BDAE">
      <w:start w:val="1"/>
      <w:numFmt w:val="bullet"/>
      <w:lvlText w:val=""/>
      <w:lvlJc w:val="left"/>
      <w:pPr>
        <w:ind w:left="6480" w:hanging="360"/>
      </w:pPr>
      <w:rPr>
        <w:rFonts w:ascii="Wingdings" w:hAnsi="Wingdings" w:hint="default"/>
      </w:rPr>
    </w:lvl>
  </w:abstractNum>
  <w:abstractNum w:abstractNumId="3" w15:restartNumberingAfterBreak="0">
    <w:nsid w:val="23E0796C"/>
    <w:multiLevelType w:val="hybridMultilevel"/>
    <w:tmpl w:val="F7F07C30"/>
    <w:lvl w:ilvl="0" w:tplc="CF8008EA">
      <w:start w:val="1"/>
      <w:numFmt w:val="bullet"/>
      <w:lvlText w:val=""/>
      <w:lvlJc w:val="left"/>
      <w:pPr>
        <w:ind w:left="360" w:hanging="360"/>
      </w:pPr>
      <w:rPr>
        <w:rFonts w:ascii="Symbol" w:hAnsi="Symbol" w:hint="default"/>
      </w:rPr>
    </w:lvl>
    <w:lvl w:ilvl="1" w:tplc="5EE6FFE4">
      <w:start w:val="1"/>
      <w:numFmt w:val="bullet"/>
      <w:lvlText w:val="o"/>
      <w:lvlJc w:val="left"/>
      <w:pPr>
        <w:ind w:left="1080" w:hanging="360"/>
      </w:pPr>
      <w:rPr>
        <w:rFonts w:ascii="Courier New" w:hAnsi="Courier New" w:hint="default"/>
      </w:rPr>
    </w:lvl>
    <w:lvl w:ilvl="2" w:tplc="86AE2DDC">
      <w:start w:val="1"/>
      <w:numFmt w:val="bullet"/>
      <w:lvlText w:val=""/>
      <w:lvlJc w:val="left"/>
      <w:pPr>
        <w:ind w:left="1800" w:hanging="360"/>
      </w:pPr>
      <w:rPr>
        <w:rFonts w:ascii="Wingdings" w:hAnsi="Wingdings" w:hint="default"/>
      </w:rPr>
    </w:lvl>
    <w:lvl w:ilvl="3" w:tplc="CA689CF0">
      <w:start w:val="1"/>
      <w:numFmt w:val="bullet"/>
      <w:lvlText w:val=""/>
      <w:lvlJc w:val="left"/>
      <w:pPr>
        <w:ind w:left="2520" w:hanging="360"/>
      </w:pPr>
      <w:rPr>
        <w:rFonts w:ascii="Symbol" w:hAnsi="Symbol" w:hint="default"/>
      </w:rPr>
    </w:lvl>
    <w:lvl w:ilvl="4" w:tplc="3B7C5756">
      <w:start w:val="1"/>
      <w:numFmt w:val="bullet"/>
      <w:lvlText w:val="o"/>
      <w:lvlJc w:val="left"/>
      <w:pPr>
        <w:ind w:left="3240" w:hanging="360"/>
      </w:pPr>
      <w:rPr>
        <w:rFonts w:ascii="Courier New" w:hAnsi="Courier New" w:hint="default"/>
      </w:rPr>
    </w:lvl>
    <w:lvl w:ilvl="5" w:tplc="DE3C2E70">
      <w:start w:val="1"/>
      <w:numFmt w:val="bullet"/>
      <w:lvlText w:val=""/>
      <w:lvlJc w:val="left"/>
      <w:pPr>
        <w:ind w:left="3960" w:hanging="360"/>
      </w:pPr>
      <w:rPr>
        <w:rFonts w:ascii="Wingdings" w:hAnsi="Wingdings" w:hint="default"/>
      </w:rPr>
    </w:lvl>
    <w:lvl w:ilvl="6" w:tplc="CBBC9C42">
      <w:start w:val="1"/>
      <w:numFmt w:val="bullet"/>
      <w:lvlText w:val=""/>
      <w:lvlJc w:val="left"/>
      <w:pPr>
        <w:ind w:left="4680" w:hanging="360"/>
      </w:pPr>
      <w:rPr>
        <w:rFonts w:ascii="Symbol" w:hAnsi="Symbol" w:hint="default"/>
      </w:rPr>
    </w:lvl>
    <w:lvl w:ilvl="7" w:tplc="40E2787C">
      <w:start w:val="1"/>
      <w:numFmt w:val="bullet"/>
      <w:lvlText w:val="o"/>
      <w:lvlJc w:val="left"/>
      <w:pPr>
        <w:ind w:left="5400" w:hanging="360"/>
      </w:pPr>
      <w:rPr>
        <w:rFonts w:ascii="Courier New" w:hAnsi="Courier New" w:hint="default"/>
      </w:rPr>
    </w:lvl>
    <w:lvl w:ilvl="8" w:tplc="933038C8">
      <w:start w:val="1"/>
      <w:numFmt w:val="bullet"/>
      <w:lvlText w:val=""/>
      <w:lvlJc w:val="left"/>
      <w:pPr>
        <w:ind w:left="6120" w:hanging="360"/>
      </w:pPr>
      <w:rPr>
        <w:rFonts w:ascii="Wingdings" w:hAnsi="Wingdings" w:hint="default"/>
      </w:rPr>
    </w:lvl>
  </w:abstractNum>
  <w:abstractNum w:abstractNumId="4" w15:restartNumberingAfterBreak="0">
    <w:nsid w:val="26A83C03"/>
    <w:multiLevelType w:val="hybridMultilevel"/>
    <w:tmpl w:val="030A00A4"/>
    <w:lvl w:ilvl="0" w:tplc="F4BEA9E6">
      <w:start w:val="1"/>
      <w:numFmt w:val="bullet"/>
      <w:lvlText w:val=""/>
      <w:lvlJc w:val="left"/>
      <w:pPr>
        <w:ind w:left="720" w:hanging="360"/>
      </w:pPr>
      <w:rPr>
        <w:rFonts w:ascii="Symbol" w:hAnsi="Symbol" w:hint="default"/>
      </w:rPr>
    </w:lvl>
    <w:lvl w:ilvl="1" w:tplc="90D00842">
      <w:start w:val="1"/>
      <w:numFmt w:val="bullet"/>
      <w:lvlText w:val="o"/>
      <w:lvlJc w:val="left"/>
      <w:pPr>
        <w:ind w:left="1440" w:hanging="360"/>
      </w:pPr>
      <w:rPr>
        <w:rFonts w:ascii="Courier New" w:hAnsi="Courier New" w:hint="default"/>
      </w:rPr>
    </w:lvl>
    <w:lvl w:ilvl="2" w:tplc="3EE06F14">
      <w:start w:val="1"/>
      <w:numFmt w:val="bullet"/>
      <w:lvlText w:val=""/>
      <w:lvlJc w:val="left"/>
      <w:pPr>
        <w:ind w:left="2160" w:hanging="360"/>
      </w:pPr>
      <w:rPr>
        <w:rFonts w:ascii="Wingdings" w:hAnsi="Wingdings" w:hint="default"/>
      </w:rPr>
    </w:lvl>
    <w:lvl w:ilvl="3" w:tplc="F4A29796">
      <w:start w:val="1"/>
      <w:numFmt w:val="bullet"/>
      <w:lvlText w:val=""/>
      <w:lvlJc w:val="left"/>
      <w:pPr>
        <w:ind w:left="2880" w:hanging="360"/>
      </w:pPr>
      <w:rPr>
        <w:rFonts w:ascii="Symbol" w:hAnsi="Symbol" w:hint="default"/>
      </w:rPr>
    </w:lvl>
    <w:lvl w:ilvl="4" w:tplc="E00E038A">
      <w:start w:val="1"/>
      <w:numFmt w:val="bullet"/>
      <w:lvlText w:val="o"/>
      <w:lvlJc w:val="left"/>
      <w:pPr>
        <w:ind w:left="3600" w:hanging="360"/>
      </w:pPr>
      <w:rPr>
        <w:rFonts w:ascii="Courier New" w:hAnsi="Courier New" w:hint="default"/>
      </w:rPr>
    </w:lvl>
    <w:lvl w:ilvl="5" w:tplc="200E092C">
      <w:start w:val="1"/>
      <w:numFmt w:val="bullet"/>
      <w:lvlText w:val=""/>
      <w:lvlJc w:val="left"/>
      <w:pPr>
        <w:ind w:left="4320" w:hanging="360"/>
      </w:pPr>
      <w:rPr>
        <w:rFonts w:ascii="Wingdings" w:hAnsi="Wingdings" w:hint="default"/>
      </w:rPr>
    </w:lvl>
    <w:lvl w:ilvl="6" w:tplc="32B83C42">
      <w:start w:val="1"/>
      <w:numFmt w:val="bullet"/>
      <w:lvlText w:val=""/>
      <w:lvlJc w:val="left"/>
      <w:pPr>
        <w:ind w:left="5040" w:hanging="360"/>
      </w:pPr>
      <w:rPr>
        <w:rFonts w:ascii="Symbol" w:hAnsi="Symbol" w:hint="default"/>
      </w:rPr>
    </w:lvl>
    <w:lvl w:ilvl="7" w:tplc="22300FD6">
      <w:start w:val="1"/>
      <w:numFmt w:val="bullet"/>
      <w:lvlText w:val="o"/>
      <w:lvlJc w:val="left"/>
      <w:pPr>
        <w:ind w:left="5760" w:hanging="360"/>
      </w:pPr>
      <w:rPr>
        <w:rFonts w:ascii="Courier New" w:hAnsi="Courier New" w:hint="default"/>
      </w:rPr>
    </w:lvl>
    <w:lvl w:ilvl="8" w:tplc="C7C45EA8">
      <w:start w:val="1"/>
      <w:numFmt w:val="bullet"/>
      <w:lvlText w:val=""/>
      <w:lvlJc w:val="left"/>
      <w:pPr>
        <w:ind w:left="6480" w:hanging="360"/>
      </w:pPr>
      <w:rPr>
        <w:rFonts w:ascii="Wingdings" w:hAnsi="Wingdings" w:hint="default"/>
      </w:rPr>
    </w:lvl>
  </w:abstractNum>
  <w:abstractNum w:abstractNumId="5" w15:restartNumberingAfterBreak="0">
    <w:nsid w:val="3E144385"/>
    <w:multiLevelType w:val="hybridMultilevel"/>
    <w:tmpl w:val="2034C13E"/>
    <w:lvl w:ilvl="0" w:tplc="E86298E8">
      <w:start w:val="1"/>
      <w:numFmt w:val="bullet"/>
      <w:lvlText w:val=""/>
      <w:lvlJc w:val="left"/>
      <w:pPr>
        <w:ind w:left="720" w:hanging="360"/>
      </w:pPr>
      <w:rPr>
        <w:rFonts w:ascii="Symbol" w:hAnsi="Symbol" w:hint="default"/>
      </w:rPr>
    </w:lvl>
    <w:lvl w:ilvl="1" w:tplc="646846A6">
      <w:start w:val="1"/>
      <w:numFmt w:val="bullet"/>
      <w:lvlText w:val="o"/>
      <w:lvlJc w:val="left"/>
      <w:pPr>
        <w:ind w:left="1440" w:hanging="360"/>
      </w:pPr>
      <w:rPr>
        <w:rFonts w:ascii="Courier New" w:hAnsi="Courier New" w:hint="default"/>
      </w:rPr>
    </w:lvl>
    <w:lvl w:ilvl="2" w:tplc="DFE63A0A">
      <w:start w:val="1"/>
      <w:numFmt w:val="bullet"/>
      <w:lvlText w:val=""/>
      <w:lvlJc w:val="left"/>
      <w:pPr>
        <w:ind w:left="2160" w:hanging="360"/>
      </w:pPr>
      <w:rPr>
        <w:rFonts w:ascii="Wingdings" w:hAnsi="Wingdings" w:hint="default"/>
      </w:rPr>
    </w:lvl>
    <w:lvl w:ilvl="3" w:tplc="1F48613C">
      <w:start w:val="1"/>
      <w:numFmt w:val="bullet"/>
      <w:lvlText w:val=""/>
      <w:lvlJc w:val="left"/>
      <w:pPr>
        <w:ind w:left="2880" w:hanging="360"/>
      </w:pPr>
      <w:rPr>
        <w:rFonts w:ascii="Symbol" w:hAnsi="Symbol" w:hint="default"/>
      </w:rPr>
    </w:lvl>
    <w:lvl w:ilvl="4" w:tplc="B89E2D12">
      <w:start w:val="1"/>
      <w:numFmt w:val="bullet"/>
      <w:lvlText w:val="o"/>
      <w:lvlJc w:val="left"/>
      <w:pPr>
        <w:ind w:left="3600" w:hanging="360"/>
      </w:pPr>
      <w:rPr>
        <w:rFonts w:ascii="Courier New" w:hAnsi="Courier New" w:hint="default"/>
      </w:rPr>
    </w:lvl>
    <w:lvl w:ilvl="5" w:tplc="751E5F1C">
      <w:start w:val="1"/>
      <w:numFmt w:val="bullet"/>
      <w:lvlText w:val=""/>
      <w:lvlJc w:val="left"/>
      <w:pPr>
        <w:ind w:left="4320" w:hanging="360"/>
      </w:pPr>
      <w:rPr>
        <w:rFonts w:ascii="Wingdings" w:hAnsi="Wingdings" w:hint="default"/>
      </w:rPr>
    </w:lvl>
    <w:lvl w:ilvl="6" w:tplc="400800C2">
      <w:start w:val="1"/>
      <w:numFmt w:val="bullet"/>
      <w:lvlText w:val=""/>
      <w:lvlJc w:val="left"/>
      <w:pPr>
        <w:ind w:left="5040" w:hanging="360"/>
      </w:pPr>
      <w:rPr>
        <w:rFonts w:ascii="Symbol" w:hAnsi="Symbol" w:hint="default"/>
      </w:rPr>
    </w:lvl>
    <w:lvl w:ilvl="7" w:tplc="4D9E027A">
      <w:start w:val="1"/>
      <w:numFmt w:val="bullet"/>
      <w:lvlText w:val="o"/>
      <w:lvlJc w:val="left"/>
      <w:pPr>
        <w:ind w:left="5760" w:hanging="360"/>
      </w:pPr>
      <w:rPr>
        <w:rFonts w:ascii="Courier New" w:hAnsi="Courier New" w:hint="default"/>
      </w:rPr>
    </w:lvl>
    <w:lvl w:ilvl="8" w:tplc="847C0D60">
      <w:start w:val="1"/>
      <w:numFmt w:val="bullet"/>
      <w:lvlText w:val=""/>
      <w:lvlJc w:val="left"/>
      <w:pPr>
        <w:ind w:left="6480" w:hanging="360"/>
      </w:pPr>
      <w:rPr>
        <w:rFonts w:ascii="Wingdings" w:hAnsi="Wingdings" w:hint="default"/>
      </w:rPr>
    </w:lvl>
  </w:abstractNum>
  <w:abstractNum w:abstractNumId="6" w15:restartNumberingAfterBreak="0">
    <w:nsid w:val="6523491A"/>
    <w:multiLevelType w:val="hybridMultilevel"/>
    <w:tmpl w:val="5E2C4548"/>
    <w:lvl w:ilvl="0" w:tplc="36C8196C">
      <w:start w:val="1"/>
      <w:numFmt w:val="bullet"/>
      <w:lvlText w:val=""/>
      <w:lvlJc w:val="left"/>
      <w:pPr>
        <w:ind w:left="720" w:hanging="360"/>
      </w:pPr>
      <w:rPr>
        <w:rFonts w:ascii="Symbol" w:hAnsi="Symbol" w:hint="default"/>
      </w:rPr>
    </w:lvl>
    <w:lvl w:ilvl="1" w:tplc="CB7A7E48">
      <w:start w:val="1"/>
      <w:numFmt w:val="bullet"/>
      <w:lvlText w:val="o"/>
      <w:lvlJc w:val="left"/>
      <w:pPr>
        <w:ind w:left="1440" w:hanging="360"/>
      </w:pPr>
      <w:rPr>
        <w:rFonts w:ascii="Courier New" w:hAnsi="Courier New" w:hint="default"/>
      </w:rPr>
    </w:lvl>
    <w:lvl w:ilvl="2" w:tplc="06CE8BA2">
      <w:start w:val="1"/>
      <w:numFmt w:val="bullet"/>
      <w:lvlText w:val=""/>
      <w:lvlJc w:val="left"/>
      <w:pPr>
        <w:ind w:left="2160" w:hanging="360"/>
      </w:pPr>
      <w:rPr>
        <w:rFonts w:ascii="Wingdings" w:hAnsi="Wingdings" w:hint="default"/>
      </w:rPr>
    </w:lvl>
    <w:lvl w:ilvl="3" w:tplc="69984972">
      <w:start w:val="1"/>
      <w:numFmt w:val="bullet"/>
      <w:lvlText w:val=""/>
      <w:lvlJc w:val="left"/>
      <w:pPr>
        <w:ind w:left="2880" w:hanging="360"/>
      </w:pPr>
      <w:rPr>
        <w:rFonts w:ascii="Symbol" w:hAnsi="Symbol" w:hint="default"/>
      </w:rPr>
    </w:lvl>
    <w:lvl w:ilvl="4" w:tplc="F60E1F04">
      <w:start w:val="1"/>
      <w:numFmt w:val="bullet"/>
      <w:lvlText w:val="o"/>
      <w:lvlJc w:val="left"/>
      <w:pPr>
        <w:ind w:left="3600" w:hanging="360"/>
      </w:pPr>
      <w:rPr>
        <w:rFonts w:ascii="Courier New" w:hAnsi="Courier New" w:hint="default"/>
      </w:rPr>
    </w:lvl>
    <w:lvl w:ilvl="5" w:tplc="4D9A7F1E">
      <w:start w:val="1"/>
      <w:numFmt w:val="bullet"/>
      <w:lvlText w:val=""/>
      <w:lvlJc w:val="left"/>
      <w:pPr>
        <w:ind w:left="4320" w:hanging="360"/>
      </w:pPr>
      <w:rPr>
        <w:rFonts w:ascii="Wingdings" w:hAnsi="Wingdings" w:hint="default"/>
      </w:rPr>
    </w:lvl>
    <w:lvl w:ilvl="6" w:tplc="2008178C">
      <w:start w:val="1"/>
      <w:numFmt w:val="bullet"/>
      <w:lvlText w:val=""/>
      <w:lvlJc w:val="left"/>
      <w:pPr>
        <w:ind w:left="5040" w:hanging="360"/>
      </w:pPr>
      <w:rPr>
        <w:rFonts w:ascii="Symbol" w:hAnsi="Symbol" w:hint="default"/>
      </w:rPr>
    </w:lvl>
    <w:lvl w:ilvl="7" w:tplc="94506822">
      <w:start w:val="1"/>
      <w:numFmt w:val="bullet"/>
      <w:lvlText w:val="o"/>
      <w:lvlJc w:val="left"/>
      <w:pPr>
        <w:ind w:left="5760" w:hanging="360"/>
      </w:pPr>
      <w:rPr>
        <w:rFonts w:ascii="Courier New" w:hAnsi="Courier New" w:hint="default"/>
      </w:rPr>
    </w:lvl>
    <w:lvl w:ilvl="8" w:tplc="750227C4">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53"/>
    <w:rsid w:val="001C239C"/>
    <w:rsid w:val="00387FEF"/>
    <w:rsid w:val="006465B7"/>
    <w:rsid w:val="00854B53"/>
    <w:rsid w:val="008C4879"/>
    <w:rsid w:val="008F4773"/>
    <w:rsid w:val="00AC6019"/>
    <w:rsid w:val="00AE5681"/>
    <w:rsid w:val="00BCF8B2"/>
    <w:rsid w:val="00C71C28"/>
    <w:rsid w:val="018A1EA7"/>
    <w:rsid w:val="02763EAE"/>
    <w:rsid w:val="03942460"/>
    <w:rsid w:val="0713F96A"/>
    <w:rsid w:val="085AFE63"/>
    <w:rsid w:val="0A0FA294"/>
    <w:rsid w:val="0AA06CCD"/>
    <w:rsid w:val="0C497930"/>
    <w:rsid w:val="0D688802"/>
    <w:rsid w:val="0FB3440B"/>
    <w:rsid w:val="0FD38E37"/>
    <w:rsid w:val="11B13F6C"/>
    <w:rsid w:val="150CE14D"/>
    <w:rsid w:val="175A47B8"/>
    <w:rsid w:val="1841DED4"/>
    <w:rsid w:val="191AEB29"/>
    <w:rsid w:val="1A8BE3C1"/>
    <w:rsid w:val="1AE11125"/>
    <w:rsid w:val="1B281691"/>
    <w:rsid w:val="1C915666"/>
    <w:rsid w:val="1E3FF3A4"/>
    <w:rsid w:val="1EAAD960"/>
    <w:rsid w:val="1F20AC51"/>
    <w:rsid w:val="208E12D7"/>
    <w:rsid w:val="2306593C"/>
    <w:rsid w:val="2573B56C"/>
    <w:rsid w:val="25B420CF"/>
    <w:rsid w:val="25C03DE6"/>
    <w:rsid w:val="272F4A0B"/>
    <w:rsid w:val="28D27841"/>
    <w:rsid w:val="2A9399D3"/>
    <w:rsid w:val="2AA3F436"/>
    <w:rsid w:val="2B7A39A9"/>
    <w:rsid w:val="2BF37640"/>
    <w:rsid w:val="2D102598"/>
    <w:rsid w:val="2D38272B"/>
    <w:rsid w:val="2E0C2DF4"/>
    <w:rsid w:val="2E7C1B7D"/>
    <w:rsid w:val="2E7C9024"/>
    <w:rsid w:val="2F2535DF"/>
    <w:rsid w:val="2F416F3F"/>
    <w:rsid w:val="2F5F5263"/>
    <w:rsid w:val="2FB5DB2A"/>
    <w:rsid w:val="3241F409"/>
    <w:rsid w:val="32AB1040"/>
    <w:rsid w:val="34079F29"/>
    <w:rsid w:val="353534CE"/>
    <w:rsid w:val="37E66399"/>
    <w:rsid w:val="38FD2990"/>
    <w:rsid w:val="393CCCD1"/>
    <w:rsid w:val="39420083"/>
    <w:rsid w:val="39BE9B53"/>
    <w:rsid w:val="3A658564"/>
    <w:rsid w:val="3B0E5188"/>
    <w:rsid w:val="3B914EFA"/>
    <w:rsid w:val="3C6C2408"/>
    <w:rsid w:val="42CAF6F4"/>
    <w:rsid w:val="4313B721"/>
    <w:rsid w:val="45517B99"/>
    <w:rsid w:val="4623A206"/>
    <w:rsid w:val="4704DE8C"/>
    <w:rsid w:val="49FDDA48"/>
    <w:rsid w:val="4C350436"/>
    <w:rsid w:val="4C529552"/>
    <w:rsid w:val="4C934807"/>
    <w:rsid w:val="4D51BB4B"/>
    <w:rsid w:val="4DE737DE"/>
    <w:rsid w:val="5402F3A2"/>
    <w:rsid w:val="5621FF34"/>
    <w:rsid w:val="5969658D"/>
    <w:rsid w:val="59D623D6"/>
    <w:rsid w:val="5D3BD5E9"/>
    <w:rsid w:val="5FAE95C0"/>
    <w:rsid w:val="601B549A"/>
    <w:rsid w:val="60CBEC5C"/>
    <w:rsid w:val="62683234"/>
    <w:rsid w:val="63B20951"/>
    <w:rsid w:val="63DECD6E"/>
    <w:rsid w:val="65355043"/>
    <w:rsid w:val="6555BA4C"/>
    <w:rsid w:val="665ED719"/>
    <w:rsid w:val="671BD893"/>
    <w:rsid w:val="67991EA2"/>
    <w:rsid w:val="67C6224A"/>
    <w:rsid w:val="68C637EB"/>
    <w:rsid w:val="6995D0D6"/>
    <w:rsid w:val="6AEAF4C9"/>
    <w:rsid w:val="6C6F1F51"/>
    <w:rsid w:val="6C766586"/>
    <w:rsid w:val="6CEA8D69"/>
    <w:rsid w:val="6CF5B499"/>
    <w:rsid w:val="6D3CFFBE"/>
    <w:rsid w:val="6DF3DF75"/>
    <w:rsid w:val="6DF9505E"/>
    <w:rsid w:val="73D60A01"/>
    <w:rsid w:val="7468F9C9"/>
    <w:rsid w:val="77317B8C"/>
    <w:rsid w:val="77A58F79"/>
    <w:rsid w:val="791F2FEC"/>
    <w:rsid w:val="79FBED3A"/>
    <w:rsid w:val="7A35D070"/>
    <w:rsid w:val="7B2FE0EA"/>
    <w:rsid w:val="7CAB1E85"/>
    <w:rsid w:val="7E2F6945"/>
    <w:rsid w:val="7F92E133"/>
    <w:rsid w:val="7FA2B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B5F0"/>
  <w15:chartTrackingRefBased/>
  <w15:docId w15:val="{96BA2CD6-6DF0-45DE-8FC4-637F65E8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53"/>
    <w:pPr>
      <w:ind w:left="720"/>
      <w:contextualSpacing/>
    </w:pPr>
  </w:style>
  <w:style w:type="character" w:styleId="CommentReference">
    <w:name w:val="annotation reference"/>
    <w:basedOn w:val="DefaultParagraphFont"/>
    <w:uiPriority w:val="99"/>
    <w:semiHidden/>
    <w:unhideWhenUsed/>
    <w:rsid w:val="00854B53"/>
    <w:rPr>
      <w:sz w:val="16"/>
      <w:szCs w:val="16"/>
    </w:rPr>
  </w:style>
  <w:style w:type="paragraph" w:styleId="CommentText">
    <w:name w:val="annotation text"/>
    <w:basedOn w:val="Normal"/>
    <w:link w:val="CommentTextChar"/>
    <w:uiPriority w:val="99"/>
    <w:semiHidden/>
    <w:unhideWhenUsed/>
    <w:rsid w:val="00854B53"/>
    <w:pPr>
      <w:spacing w:line="240" w:lineRule="auto"/>
    </w:pPr>
    <w:rPr>
      <w:sz w:val="20"/>
      <w:szCs w:val="20"/>
    </w:rPr>
  </w:style>
  <w:style w:type="character" w:customStyle="1" w:styleId="CommentTextChar">
    <w:name w:val="Comment Text Char"/>
    <w:basedOn w:val="DefaultParagraphFont"/>
    <w:link w:val="CommentText"/>
    <w:uiPriority w:val="99"/>
    <w:semiHidden/>
    <w:rsid w:val="00854B53"/>
    <w:rPr>
      <w:sz w:val="20"/>
      <w:szCs w:val="20"/>
    </w:rPr>
  </w:style>
  <w:style w:type="paragraph" w:styleId="CommentSubject">
    <w:name w:val="annotation subject"/>
    <w:basedOn w:val="CommentText"/>
    <w:next w:val="CommentText"/>
    <w:link w:val="CommentSubjectChar"/>
    <w:uiPriority w:val="99"/>
    <w:semiHidden/>
    <w:unhideWhenUsed/>
    <w:rsid w:val="00854B53"/>
    <w:rPr>
      <w:b/>
      <w:bCs/>
    </w:rPr>
  </w:style>
  <w:style w:type="character" w:customStyle="1" w:styleId="CommentSubjectChar">
    <w:name w:val="Comment Subject Char"/>
    <w:basedOn w:val="CommentTextChar"/>
    <w:link w:val="CommentSubject"/>
    <w:uiPriority w:val="99"/>
    <w:semiHidden/>
    <w:rsid w:val="00854B53"/>
    <w:rPr>
      <w:b/>
      <w:bCs/>
      <w:sz w:val="20"/>
      <w:szCs w:val="20"/>
    </w:rPr>
  </w:style>
  <w:style w:type="paragraph" w:styleId="BalloonText">
    <w:name w:val="Balloon Text"/>
    <w:basedOn w:val="Normal"/>
    <w:link w:val="BalloonTextChar"/>
    <w:uiPriority w:val="99"/>
    <w:semiHidden/>
    <w:unhideWhenUsed/>
    <w:rsid w:val="008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5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ducational-settings-about-covid-19/guidance-to-educational-settings-about-covid-19"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1d0d9a9d5b0c414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gov.uk/government/publications/coronavirus-covid-19-implementing-social-distancing-in-education-and-childcare-sett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hyperlink" Target="https://www.gov.uk/government/publications/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vid-19-guidance-on-social-distancing-and-for-vulnerable-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2" Type="http://schemas.openxmlformats.org/officeDocument/2006/relationships/hyperlink" Target="https://www.gov.uk/government/publications/guidance-to-employers-and-businesses-about-covid-19/guidance-for-employers-and-businesses-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A376201DF88B54C8D147E1015B1A16F" ma:contentTypeVersion="8" ma:contentTypeDescription="Create a new document." ma:contentTypeScope="" ma:versionID="6c98e702557dd672a87f1b91e591c0b2">
  <xsd:schema xmlns:xsd="http://www.w3.org/2001/XMLSchema" xmlns:xs="http://www.w3.org/2001/XMLSchema" xmlns:p="http://schemas.microsoft.com/office/2006/metadata/properties" xmlns:ns2="f2b78acb-a125-42ee-931d-35b42eaca4cf" xmlns:ns3="28aa1d22-a47a-4ae9-a6e5-f3505cde9b3c" targetNamespace="http://schemas.microsoft.com/office/2006/metadata/properties" ma:root="true" ma:fieldsID="c4ebcf207bf315cc2eab7a585bc375b7" ns2:_="" ns3:_="">
    <xsd:import namespace="f2b78acb-a125-42ee-931d-35b42eaca4cf"/>
    <xsd:import namespace="28aa1d22-a47a-4ae9-a6e5-f3505cde9b3c"/>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628543e-c36d-4dcf-b006-23db02cf6364}" ma:internalName="TaxCatchAll" ma:showField="CatchAllData" ma:web="d32a7bf1-9983-4a11-ba0c-7cb7396d8b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628543e-c36d-4dcf-b006-23db02cf6364}" ma:internalName="TaxCatchAllLabel" ma:readOnly="true" ma:showField="CatchAllDataLabel" ma:web="d32a7bf1-9983-4a11-ba0c-7cb7396d8b87">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aa1d22-a47a-4ae9-a6e5-f3505cde9b3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02E7-16D3-4157-B494-938F914E8C61}">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83DE6583-FE16-4F78-8C23-2E32C1E0314E}">
  <ds:schemaRefs>
    <ds:schemaRef ds:uri="http://schemas.microsoft.com/sharepoint/v3/contenttype/forms"/>
  </ds:schemaRefs>
</ds:datastoreItem>
</file>

<file path=customXml/itemProps3.xml><?xml version="1.0" encoding="utf-8"?>
<ds:datastoreItem xmlns:ds="http://schemas.openxmlformats.org/officeDocument/2006/customXml" ds:itemID="{632B2666-D0B5-466E-A3C2-A6783FE7776D}">
  <ds:schemaRefs>
    <ds:schemaRef ds:uri="Microsoft.SharePoint.Taxonomy.ContentTypeSync"/>
  </ds:schemaRefs>
</ds:datastoreItem>
</file>

<file path=customXml/itemProps4.xml><?xml version="1.0" encoding="utf-8"?>
<ds:datastoreItem xmlns:ds="http://schemas.openxmlformats.org/officeDocument/2006/customXml" ds:itemID="{639F834A-C6BE-4F65-91AD-2C0A102C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28aa1d22-a47a-4ae9-a6e5-f3505cde9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Helen</dc:creator>
  <cp:keywords/>
  <dc:description/>
  <cp:lastModifiedBy>Harrison, Helen</cp:lastModifiedBy>
  <cp:revision>2</cp:revision>
  <dcterms:created xsi:type="dcterms:W3CDTF">2020-04-08T15:30:00Z</dcterms:created>
  <dcterms:modified xsi:type="dcterms:W3CDTF">2020-04-08T15:30:00Z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0x010100BA376201DF88B54C8D147E1015B1A16F</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