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3A172" w14:textId="77777777" w:rsidR="00B96140" w:rsidRPr="00A5349F" w:rsidRDefault="00FC0FA4">
      <w:pPr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London </w:t>
      </w:r>
      <w:r w:rsidR="00A5349F" w:rsidRPr="00A5349F">
        <w:rPr>
          <w:rFonts w:ascii="Arial" w:hAnsi="Arial" w:cs="Arial"/>
          <w:b/>
          <w:color w:val="7030A0"/>
          <w:sz w:val="28"/>
          <w:szCs w:val="28"/>
        </w:rPr>
        <w:t>Children’s Innovation and Improvement Board</w:t>
      </w:r>
    </w:p>
    <w:p w14:paraId="12A5680F" w14:textId="77777777" w:rsidR="00A5349F" w:rsidRPr="00A5349F" w:rsidRDefault="00A5349F">
      <w:pPr>
        <w:rPr>
          <w:rFonts w:ascii="Arial" w:hAnsi="Arial" w:cs="Arial"/>
          <w:b/>
          <w:color w:val="7030A0"/>
          <w:sz w:val="28"/>
          <w:szCs w:val="28"/>
        </w:rPr>
      </w:pPr>
      <w:r w:rsidRPr="00A5349F">
        <w:rPr>
          <w:rFonts w:ascii="Arial" w:hAnsi="Arial" w:cs="Arial"/>
          <w:b/>
          <w:color w:val="7030A0"/>
          <w:sz w:val="28"/>
          <w:szCs w:val="28"/>
        </w:rPr>
        <w:t>Terms of Reference</w:t>
      </w:r>
    </w:p>
    <w:p w14:paraId="6E95D286" w14:textId="77777777" w:rsidR="00A5349F" w:rsidRPr="00FC0FA4" w:rsidRDefault="00A5349F" w:rsidP="00A5349F">
      <w:pPr>
        <w:pStyle w:val="Numberedparagraph"/>
        <w:numPr>
          <w:ilvl w:val="0"/>
          <w:numId w:val="0"/>
        </w:numPr>
        <w:spacing w:line="360" w:lineRule="auto"/>
        <w:ind w:left="567" w:hanging="567"/>
        <w:rPr>
          <w:rFonts w:ascii="Arial" w:hAnsi="Arial" w:cs="Arial"/>
          <w:color w:val="7030A0"/>
        </w:rPr>
      </w:pPr>
      <w:r w:rsidRPr="00FC0FA4">
        <w:rPr>
          <w:rFonts w:ascii="Arial" w:hAnsi="Arial" w:cs="Arial"/>
          <w:color w:val="7030A0"/>
        </w:rPr>
        <w:t>Introduction</w:t>
      </w:r>
    </w:p>
    <w:p w14:paraId="04BA5F09" w14:textId="77777777" w:rsidR="00A5349F" w:rsidRPr="00B96140" w:rsidRDefault="00A5349F" w:rsidP="00511EED">
      <w:pPr>
        <w:rPr>
          <w:rFonts w:ascii="Arial" w:hAnsi="Arial" w:cs="Arial"/>
          <w:sz w:val="24"/>
          <w:szCs w:val="24"/>
        </w:rPr>
      </w:pPr>
      <w:r w:rsidRPr="00B96140">
        <w:rPr>
          <w:rFonts w:ascii="Arial" w:hAnsi="Arial" w:cs="Arial"/>
          <w:sz w:val="24"/>
          <w:szCs w:val="24"/>
        </w:rPr>
        <w:t>The London Children’s Innovation and Improvement B</w:t>
      </w:r>
      <w:r w:rsidR="00FC0FA4">
        <w:rPr>
          <w:rFonts w:ascii="Arial" w:hAnsi="Arial" w:cs="Arial"/>
          <w:sz w:val="24"/>
          <w:szCs w:val="24"/>
        </w:rPr>
        <w:t>oard has been created to fulfil</w:t>
      </w:r>
      <w:r w:rsidRPr="00B96140">
        <w:rPr>
          <w:rFonts w:ascii="Arial" w:hAnsi="Arial" w:cs="Arial"/>
          <w:sz w:val="24"/>
          <w:szCs w:val="24"/>
        </w:rPr>
        <w:t xml:space="preserve"> </w:t>
      </w:r>
      <w:r w:rsidR="00583B13" w:rsidRPr="00B96140">
        <w:rPr>
          <w:rFonts w:ascii="Arial" w:hAnsi="Arial" w:cs="Arial"/>
          <w:sz w:val="24"/>
          <w:szCs w:val="24"/>
        </w:rPr>
        <w:t xml:space="preserve">the </w:t>
      </w:r>
      <w:r w:rsidRPr="00B96140">
        <w:rPr>
          <w:rFonts w:ascii="Arial" w:hAnsi="Arial" w:cs="Arial"/>
          <w:sz w:val="24"/>
          <w:szCs w:val="24"/>
        </w:rPr>
        <w:t xml:space="preserve">governance </w:t>
      </w:r>
      <w:r w:rsidR="00FC0FA4">
        <w:rPr>
          <w:rFonts w:ascii="Arial" w:hAnsi="Arial" w:cs="Arial"/>
          <w:sz w:val="24"/>
          <w:szCs w:val="24"/>
        </w:rPr>
        <w:t>requirements for</w:t>
      </w:r>
      <w:r w:rsidRPr="00B96140">
        <w:rPr>
          <w:rFonts w:ascii="Arial" w:hAnsi="Arial" w:cs="Arial"/>
          <w:sz w:val="24"/>
          <w:szCs w:val="24"/>
        </w:rPr>
        <w:t xml:space="preserve"> children services</w:t>
      </w:r>
      <w:r w:rsidR="00583B13" w:rsidRPr="00B96140">
        <w:rPr>
          <w:rFonts w:ascii="Arial" w:hAnsi="Arial" w:cs="Arial"/>
          <w:sz w:val="24"/>
          <w:szCs w:val="24"/>
        </w:rPr>
        <w:t>’</w:t>
      </w:r>
      <w:r w:rsidRPr="00B96140">
        <w:rPr>
          <w:rFonts w:ascii="Arial" w:hAnsi="Arial" w:cs="Arial"/>
          <w:sz w:val="24"/>
          <w:szCs w:val="24"/>
        </w:rPr>
        <w:t xml:space="preserve"> sector-led improvement activity and specifically</w:t>
      </w:r>
      <w:r w:rsidR="00EC790F">
        <w:rPr>
          <w:rFonts w:ascii="Arial" w:hAnsi="Arial" w:cs="Arial"/>
          <w:sz w:val="24"/>
          <w:szCs w:val="24"/>
        </w:rPr>
        <w:t xml:space="preserve"> for</w:t>
      </w:r>
      <w:r w:rsidR="00583B13" w:rsidRPr="00B96140">
        <w:rPr>
          <w:rFonts w:ascii="Arial" w:hAnsi="Arial" w:cs="Arial"/>
          <w:sz w:val="24"/>
          <w:szCs w:val="24"/>
        </w:rPr>
        <w:t xml:space="preserve"> the London Innovation and Improvement Alliance</w:t>
      </w:r>
      <w:r w:rsidR="00EC790F">
        <w:rPr>
          <w:rFonts w:ascii="Arial" w:hAnsi="Arial" w:cs="Arial"/>
          <w:sz w:val="24"/>
          <w:szCs w:val="24"/>
        </w:rPr>
        <w:t xml:space="preserve"> (LIIA)</w:t>
      </w:r>
      <w:r w:rsidR="00583B13" w:rsidRPr="00B96140">
        <w:rPr>
          <w:rFonts w:ascii="Arial" w:hAnsi="Arial" w:cs="Arial"/>
          <w:sz w:val="24"/>
          <w:szCs w:val="24"/>
        </w:rPr>
        <w:t xml:space="preserve">. </w:t>
      </w:r>
      <w:r w:rsidR="00511EED" w:rsidRPr="00B96140">
        <w:rPr>
          <w:rFonts w:ascii="Arial" w:hAnsi="Arial" w:cs="Arial"/>
          <w:sz w:val="24"/>
          <w:szCs w:val="24"/>
        </w:rPr>
        <w:t>Regional Innovation and Improvement Alliances</w:t>
      </w:r>
      <w:r w:rsidR="00B96140" w:rsidRPr="00B96140">
        <w:rPr>
          <w:rFonts w:ascii="Arial" w:hAnsi="Arial" w:cs="Arial"/>
          <w:sz w:val="24"/>
          <w:szCs w:val="24"/>
        </w:rPr>
        <w:t xml:space="preserve"> (RIIA)</w:t>
      </w:r>
      <w:r w:rsidR="00EC790F">
        <w:rPr>
          <w:rFonts w:ascii="Arial" w:hAnsi="Arial" w:cs="Arial"/>
          <w:sz w:val="24"/>
          <w:szCs w:val="24"/>
        </w:rPr>
        <w:t xml:space="preserve"> have been developed by the Association of Directors of Children’s Services and </w:t>
      </w:r>
      <w:r w:rsidR="00511EED" w:rsidRPr="00B96140">
        <w:rPr>
          <w:rFonts w:ascii="Arial" w:hAnsi="Arial" w:cs="Arial"/>
          <w:sz w:val="24"/>
          <w:szCs w:val="24"/>
        </w:rPr>
        <w:t>the Department of Education with the intention of complementing the Ofsted</w:t>
      </w:r>
      <w:r w:rsidRPr="00B96140">
        <w:rPr>
          <w:rFonts w:ascii="Arial" w:hAnsi="Arial" w:cs="Arial"/>
          <w:sz w:val="24"/>
          <w:szCs w:val="24"/>
        </w:rPr>
        <w:t xml:space="preserve"> Inspecting Local Authority Children’s Services (ILACS) </w:t>
      </w:r>
      <w:r w:rsidR="00511EED" w:rsidRPr="00B96140">
        <w:rPr>
          <w:rFonts w:ascii="Arial" w:hAnsi="Arial" w:cs="Arial"/>
          <w:sz w:val="24"/>
          <w:szCs w:val="24"/>
        </w:rPr>
        <w:t xml:space="preserve">framework </w:t>
      </w:r>
      <w:r w:rsidRPr="00B96140">
        <w:rPr>
          <w:rFonts w:ascii="Arial" w:hAnsi="Arial" w:cs="Arial"/>
          <w:sz w:val="24"/>
          <w:szCs w:val="24"/>
        </w:rPr>
        <w:t>and support</w:t>
      </w:r>
      <w:r w:rsidR="00B96140" w:rsidRPr="00B96140">
        <w:rPr>
          <w:rFonts w:ascii="Arial" w:hAnsi="Arial" w:cs="Arial"/>
          <w:sz w:val="24"/>
          <w:szCs w:val="24"/>
        </w:rPr>
        <w:t>ing</w:t>
      </w:r>
      <w:r w:rsidRPr="00B96140">
        <w:rPr>
          <w:rFonts w:ascii="Arial" w:hAnsi="Arial" w:cs="Arial"/>
          <w:sz w:val="24"/>
          <w:szCs w:val="24"/>
        </w:rPr>
        <w:t xml:space="preserve"> local authorities to build a self-improving system. </w:t>
      </w:r>
      <w:r w:rsidR="00B96140" w:rsidRPr="00B96140">
        <w:rPr>
          <w:rFonts w:ascii="Arial" w:hAnsi="Arial" w:cs="Arial"/>
          <w:sz w:val="24"/>
          <w:szCs w:val="24"/>
        </w:rPr>
        <w:t xml:space="preserve">All of England’s children service regions have a RIIA and the London </w:t>
      </w:r>
      <w:r w:rsidR="00966F65">
        <w:rPr>
          <w:rFonts w:ascii="Arial" w:hAnsi="Arial" w:cs="Arial"/>
          <w:sz w:val="24"/>
          <w:szCs w:val="24"/>
        </w:rPr>
        <w:t>governance arrangements reflect</w:t>
      </w:r>
      <w:r w:rsidR="00B96140" w:rsidRPr="00B96140">
        <w:rPr>
          <w:rFonts w:ascii="Arial" w:hAnsi="Arial" w:cs="Arial"/>
          <w:sz w:val="24"/>
          <w:szCs w:val="24"/>
        </w:rPr>
        <w:t xml:space="preserve"> those that have been established elsewh</w:t>
      </w:r>
      <w:r w:rsidR="00FC0FA4">
        <w:rPr>
          <w:rFonts w:ascii="Arial" w:hAnsi="Arial" w:cs="Arial"/>
          <w:sz w:val="24"/>
          <w:szCs w:val="24"/>
        </w:rPr>
        <w:t>ere in the country while also responding to</w:t>
      </w:r>
      <w:r w:rsidR="00B96140" w:rsidRPr="00B96140">
        <w:rPr>
          <w:rFonts w:ascii="Arial" w:hAnsi="Arial" w:cs="Arial"/>
          <w:sz w:val="24"/>
          <w:szCs w:val="24"/>
        </w:rPr>
        <w:t xml:space="preserve"> the unique London context.</w:t>
      </w:r>
    </w:p>
    <w:p w14:paraId="7CDC9596" w14:textId="77777777" w:rsidR="00B96140" w:rsidRDefault="00511EED" w:rsidP="00B96140">
      <w:pPr>
        <w:pStyle w:val="NoSpacing"/>
        <w:rPr>
          <w:rFonts w:ascii="Arial" w:hAnsi="Arial" w:cs="Arial"/>
          <w:sz w:val="24"/>
          <w:szCs w:val="24"/>
        </w:rPr>
      </w:pPr>
      <w:r w:rsidRPr="00B96140">
        <w:rPr>
          <w:rFonts w:ascii="Arial" w:hAnsi="Arial" w:cs="Arial"/>
          <w:sz w:val="24"/>
          <w:szCs w:val="24"/>
        </w:rPr>
        <w:t xml:space="preserve">The </w:t>
      </w:r>
      <w:r w:rsidR="00A5349F" w:rsidRPr="00B96140">
        <w:rPr>
          <w:rFonts w:ascii="Arial" w:hAnsi="Arial" w:cs="Arial"/>
          <w:sz w:val="24"/>
          <w:szCs w:val="24"/>
        </w:rPr>
        <w:t xml:space="preserve">pan-London </w:t>
      </w:r>
      <w:r w:rsidRPr="00B96140">
        <w:rPr>
          <w:rFonts w:ascii="Arial" w:hAnsi="Arial" w:cs="Arial"/>
          <w:sz w:val="24"/>
          <w:szCs w:val="24"/>
        </w:rPr>
        <w:t>RIIA</w:t>
      </w:r>
      <w:r w:rsidR="00A5349F" w:rsidRPr="00B96140">
        <w:rPr>
          <w:rFonts w:ascii="Arial" w:hAnsi="Arial" w:cs="Arial"/>
          <w:sz w:val="24"/>
          <w:szCs w:val="24"/>
        </w:rPr>
        <w:t xml:space="preserve"> programme </w:t>
      </w:r>
      <w:r w:rsidRPr="00B96140">
        <w:rPr>
          <w:rFonts w:ascii="Arial" w:hAnsi="Arial" w:cs="Arial"/>
          <w:sz w:val="24"/>
          <w:szCs w:val="24"/>
        </w:rPr>
        <w:t xml:space="preserve">has been developed </w:t>
      </w:r>
      <w:r w:rsidR="00B96140" w:rsidRPr="00B96140">
        <w:rPr>
          <w:rFonts w:ascii="Arial" w:hAnsi="Arial" w:cs="Arial"/>
          <w:sz w:val="24"/>
          <w:szCs w:val="24"/>
        </w:rPr>
        <w:t>with the shared aims of:</w:t>
      </w:r>
    </w:p>
    <w:p w14:paraId="356399F9" w14:textId="77777777" w:rsidR="00966F65" w:rsidRPr="00B96140" w:rsidRDefault="00966F65" w:rsidP="00B96140">
      <w:pPr>
        <w:pStyle w:val="NoSpacing"/>
        <w:rPr>
          <w:rFonts w:ascii="Arial" w:hAnsi="Arial" w:cs="Arial"/>
          <w:sz w:val="24"/>
          <w:szCs w:val="24"/>
        </w:rPr>
      </w:pPr>
    </w:p>
    <w:p w14:paraId="4916B04F" w14:textId="77777777" w:rsidR="00A5349F" w:rsidRPr="00B96140" w:rsidRDefault="00A5349F" w:rsidP="00B96140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96140">
        <w:rPr>
          <w:rFonts w:ascii="Arial" w:hAnsi="Arial" w:cs="Arial"/>
          <w:sz w:val="24"/>
          <w:szCs w:val="24"/>
          <w:lang w:eastAsia="en-GB"/>
        </w:rPr>
        <w:t xml:space="preserve">Securing a journey of continuous improvement to achieve the best possible outcomes for children and young people </w:t>
      </w:r>
    </w:p>
    <w:p w14:paraId="0676B226" w14:textId="77777777" w:rsidR="00A5349F" w:rsidRPr="00B96140" w:rsidRDefault="00A5349F" w:rsidP="00B96140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eastAsia="en-GB"/>
        </w:rPr>
      </w:pPr>
      <w:r w:rsidRPr="00B96140">
        <w:rPr>
          <w:rFonts w:ascii="Arial" w:hAnsi="Arial" w:cs="Arial"/>
          <w:sz w:val="24"/>
          <w:szCs w:val="24"/>
          <w:lang w:eastAsia="en-GB"/>
        </w:rPr>
        <w:t>Building on existing capability in children’s services, corporately and with partners to identify good practice, diagnose improvement challenges and identify risks to performance</w:t>
      </w:r>
    </w:p>
    <w:p w14:paraId="129D216B" w14:textId="77777777" w:rsidR="00511EED" w:rsidRPr="00B96140" w:rsidRDefault="00A5349F" w:rsidP="00B96140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eastAsia="en-GB"/>
        </w:rPr>
      </w:pPr>
      <w:r w:rsidRPr="00B96140">
        <w:rPr>
          <w:rFonts w:ascii="Arial" w:hAnsi="Arial" w:cs="Arial"/>
          <w:sz w:val="24"/>
          <w:szCs w:val="24"/>
          <w:lang w:eastAsia="en-GB"/>
        </w:rPr>
        <w:t>Systematically sharing knowledge about what works across the sector</w:t>
      </w:r>
      <w:r w:rsidR="00511EED" w:rsidRPr="00B96140">
        <w:rPr>
          <w:rFonts w:ascii="Arial" w:hAnsi="Arial" w:cs="Arial"/>
          <w:sz w:val="24"/>
          <w:szCs w:val="24"/>
          <w:lang w:eastAsia="en-GB"/>
        </w:rPr>
        <w:t>, providing a platform for innovation</w:t>
      </w:r>
      <w:r w:rsidRPr="00B96140">
        <w:rPr>
          <w:rFonts w:ascii="Arial" w:hAnsi="Arial" w:cs="Arial"/>
          <w:sz w:val="24"/>
          <w:szCs w:val="24"/>
          <w:lang w:eastAsia="en-GB"/>
        </w:rPr>
        <w:t xml:space="preserve"> and ensur</w:t>
      </w:r>
      <w:r w:rsidR="00511EED" w:rsidRPr="00B96140">
        <w:rPr>
          <w:rFonts w:ascii="Arial" w:hAnsi="Arial" w:cs="Arial"/>
          <w:sz w:val="24"/>
          <w:szCs w:val="24"/>
          <w:lang w:eastAsia="en-GB"/>
        </w:rPr>
        <w:t xml:space="preserve">ing that there is systematic identification </w:t>
      </w:r>
      <w:r w:rsidR="00EC790F">
        <w:rPr>
          <w:rFonts w:ascii="Arial" w:hAnsi="Arial" w:cs="Arial"/>
          <w:sz w:val="24"/>
          <w:szCs w:val="24"/>
          <w:lang w:eastAsia="en-GB"/>
        </w:rPr>
        <w:t xml:space="preserve">and </w:t>
      </w:r>
      <w:r w:rsidR="00511EED" w:rsidRPr="00B96140">
        <w:rPr>
          <w:rFonts w:ascii="Arial" w:hAnsi="Arial" w:cs="Arial"/>
          <w:sz w:val="24"/>
          <w:szCs w:val="24"/>
          <w:lang w:eastAsia="en-GB"/>
        </w:rPr>
        <w:t>dissemination of best practice</w:t>
      </w:r>
      <w:r w:rsidRPr="00B96140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117AF88" w14:textId="77777777" w:rsidR="00B96140" w:rsidRPr="00B96140" w:rsidRDefault="00B96140" w:rsidP="00B96140">
      <w:pPr>
        <w:pStyle w:val="NoSpacing"/>
        <w:ind w:left="720"/>
        <w:rPr>
          <w:rFonts w:ascii="Arial" w:hAnsi="Arial" w:cs="Arial"/>
          <w:sz w:val="24"/>
          <w:szCs w:val="24"/>
          <w:lang w:eastAsia="en-GB"/>
        </w:rPr>
      </w:pPr>
    </w:p>
    <w:p w14:paraId="74B5CDF1" w14:textId="77777777" w:rsidR="00B96140" w:rsidRPr="00B96140" w:rsidRDefault="00B96140" w:rsidP="00B96140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As the governance forum</w:t>
      </w:r>
      <w:r w:rsidRPr="00B96140">
        <w:rPr>
          <w:rFonts w:ascii="Arial" w:hAnsi="Arial" w:cs="Arial"/>
          <w:sz w:val="24"/>
          <w:szCs w:val="24"/>
          <w:lang w:eastAsia="en-GB"/>
        </w:rPr>
        <w:t xml:space="preserve"> for the RIIA arrangements the </w:t>
      </w:r>
      <w:r w:rsidR="00EC790F">
        <w:rPr>
          <w:rFonts w:ascii="Arial" w:hAnsi="Arial" w:cs="Arial"/>
          <w:sz w:val="24"/>
          <w:szCs w:val="24"/>
          <w:lang w:eastAsia="en-GB"/>
        </w:rPr>
        <w:t xml:space="preserve">London </w:t>
      </w:r>
      <w:r w:rsidRPr="00B96140">
        <w:rPr>
          <w:rFonts w:ascii="Arial" w:hAnsi="Arial" w:cs="Arial"/>
          <w:sz w:val="24"/>
          <w:szCs w:val="24"/>
          <w:lang w:eastAsia="en-GB"/>
        </w:rPr>
        <w:t xml:space="preserve">Children’s Innovation and Improvement Board </w:t>
      </w:r>
      <w:r w:rsidR="00EC790F">
        <w:rPr>
          <w:rFonts w:ascii="Arial" w:hAnsi="Arial" w:cs="Arial"/>
          <w:sz w:val="24"/>
          <w:szCs w:val="24"/>
          <w:lang w:eastAsia="en-GB"/>
        </w:rPr>
        <w:t xml:space="preserve">(LCIIB) </w:t>
      </w:r>
      <w:r w:rsidRPr="00B96140">
        <w:rPr>
          <w:rFonts w:ascii="Arial" w:hAnsi="Arial" w:cs="Arial"/>
          <w:sz w:val="24"/>
          <w:szCs w:val="24"/>
          <w:lang w:eastAsia="en-GB"/>
        </w:rPr>
        <w:t xml:space="preserve">brings together London directors of children’s services with London chief executives and treasurers in order to provide </w:t>
      </w:r>
      <w:r w:rsidR="00EC790F">
        <w:rPr>
          <w:rFonts w:ascii="Arial" w:hAnsi="Arial" w:cs="Arial"/>
          <w:sz w:val="24"/>
          <w:szCs w:val="24"/>
          <w:lang w:eastAsia="en-GB"/>
        </w:rPr>
        <w:t xml:space="preserve">shared </w:t>
      </w:r>
      <w:r w:rsidRPr="00B96140">
        <w:rPr>
          <w:rFonts w:ascii="Arial" w:hAnsi="Arial" w:cs="Arial"/>
          <w:sz w:val="24"/>
          <w:szCs w:val="24"/>
          <w:lang w:eastAsia="en-GB"/>
        </w:rPr>
        <w:t xml:space="preserve">oversight of children’s improvement </w:t>
      </w:r>
      <w:r w:rsidR="00EC790F">
        <w:rPr>
          <w:rFonts w:ascii="Arial" w:hAnsi="Arial" w:cs="Arial"/>
          <w:sz w:val="24"/>
          <w:szCs w:val="24"/>
          <w:lang w:eastAsia="en-GB"/>
        </w:rPr>
        <w:t xml:space="preserve">and innovation </w:t>
      </w:r>
      <w:r w:rsidRPr="00B96140">
        <w:rPr>
          <w:rFonts w:ascii="Arial" w:hAnsi="Arial" w:cs="Arial"/>
          <w:sz w:val="24"/>
          <w:szCs w:val="24"/>
          <w:lang w:eastAsia="en-GB"/>
        </w:rPr>
        <w:t>activity across the capital.</w:t>
      </w:r>
    </w:p>
    <w:p w14:paraId="7DAA9913" w14:textId="77777777" w:rsidR="00B96140" w:rsidRDefault="00B96140" w:rsidP="00B96140">
      <w:pPr>
        <w:pStyle w:val="NoSpacing"/>
        <w:rPr>
          <w:lang w:eastAsia="en-GB"/>
        </w:rPr>
      </w:pPr>
    </w:p>
    <w:p w14:paraId="14BF57EE" w14:textId="77777777" w:rsidR="00A5349F" w:rsidRPr="00511EED" w:rsidRDefault="00511EED" w:rsidP="00511EED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color w:val="7030A0"/>
          <w:sz w:val="24"/>
          <w:szCs w:val="24"/>
        </w:rPr>
        <w:t>Activity and R</w:t>
      </w:r>
      <w:r w:rsidR="00A5349F" w:rsidRPr="00511EED">
        <w:rPr>
          <w:rFonts w:ascii="Arial" w:hAnsi="Arial" w:cs="Arial"/>
          <w:color w:val="7030A0"/>
          <w:sz w:val="24"/>
          <w:szCs w:val="24"/>
        </w:rPr>
        <w:t>esponsibilities</w:t>
      </w:r>
      <w:r w:rsidR="00ED2B96">
        <w:rPr>
          <w:rFonts w:ascii="Arial" w:hAnsi="Arial" w:cs="Arial"/>
          <w:color w:val="7030A0"/>
          <w:sz w:val="24"/>
          <w:szCs w:val="24"/>
        </w:rPr>
        <w:t xml:space="preserve"> of</w:t>
      </w:r>
      <w:r>
        <w:rPr>
          <w:rFonts w:ascii="Arial" w:hAnsi="Arial" w:cs="Arial"/>
          <w:color w:val="7030A0"/>
          <w:sz w:val="24"/>
          <w:szCs w:val="24"/>
        </w:rPr>
        <w:t xml:space="preserve"> the Children’s Innovation and Improvement Board</w:t>
      </w:r>
    </w:p>
    <w:p w14:paraId="0B9CF9D7" w14:textId="77777777" w:rsidR="00EC790F" w:rsidRPr="006C6C4D" w:rsidRDefault="00EC790F" w:rsidP="00EC790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Agreement and oversight of the RIA Programme of activity and</w:t>
      </w:r>
      <w:r w:rsidRPr="006C6C4D">
        <w:rPr>
          <w:rFonts w:ascii="Arial" w:hAnsi="Arial" w:cs="Arial"/>
          <w:sz w:val="24"/>
          <w:szCs w:val="24"/>
        </w:rPr>
        <w:t xml:space="preserve"> RIA support for individual authorities</w:t>
      </w:r>
    </w:p>
    <w:p w14:paraId="20295F4F" w14:textId="77777777" w:rsidR="00A5349F" w:rsidRDefault="00A5349F" w:rsidP="00A534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5E5B">
        <w:rPr>
          <w:rFonts w:ascii="Arial" w:hAnsi="Arial" w:cs="Arial"/>
          <w:sz w:val="24"/>
          <w:szCs w:val="24"/>
        </w:rPr>
        <w:t xml:space="preserve">Oversight of RIA budget </w:t>
      </w:r>
    </w:p>
    <w:p w14:paraId="6E3A27FF" w14:textId="77777777" w:rsidR="00A5349F" w:rsidRPr="00A95E5B" w:rsidRDefault="00A5349F" w:rsidP="00A534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Oversight of ADCS London data-set to support the identification of systemic gaps, trends and future risks</w:t>
      </w:r>
    </w:p>
    <w:p w14:paraId="481D5AB8" w14:textId="77777777" w:rsidR="00A5349F" w:rsidRPr="004519A7" w:rsidRDefault="00A5349F" w:rsidP="00A534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and</w:t>
      </w:r>
      <w:r w:rsidRPr="00451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reciprocal </w:t>
      </w:r>
      <w:r w:rsidRPr="004519A7">
        <w:rPr>
          <w:rFonts w:ascii="Arial" w:hAnsi="Arial" w:cs="Arial"/>
          <w:sz w:val="24"/>
          <w:szCs w:val="24"/>
        </w:rPr>
        <w:t>links to London’</w:t>
      </w:r>
      <w:r w:rsidR="000F3A0A">
        <w:rPr>
          <w:rFonts w:ascii="Arial" w:hAnsi="Arial" w:cs="Arial"/>
          <w:sz w:val="24"/>
          <w:szCs w:val="24"/>
        </w:rPr>
        <w:t>s membership bodies and national bodies including</w:t>
      </w:r>
      <w:r w:rsidRPr="004519A7">
        <w:rPr>
          <w:rFonts w:ascii="Arial" w:hAnsi="Arial" w:cs="Arial"/>
          <w:sz w:val="24"/>
          <w:szCs w:val="24"/>
        </w:rPr>
        <w:t>: Society of London Treasurers</w:t>
      </w:r>
      <w:r>
        <w:rPr>
          <w:rFonts w:ascii="Arial" w:hAnsi="Arial" w:cs="Arial"/>
          <w:sz w:val="24"/>
          <w:szCs w:val="24"/>
        </w:rPr>
        <w:t xml:space="preserve"> (SLT)</w:t>
      </w:r>
      <w:r w:rsidRPr="004519A7">
        <w:rPr>
          <w:rFonts w:ascii="Arial" w:hAnsi="Arial" w:cs="Arial"/>
          <w:sz w:val="24"/>
          <w:szCs w:val="24"/>
        </w:rPr>
        <w:t>, Chief Executives</w:t>
      </w:r>
      <w:r>
        <w:rPr>
          <w:rFonts w:ascii="Arial" w:hAnsi="Arial" w:cs="Arial"/>
          <w:sz w:val="24"/>
          <w:szCs w:val="24"/>
        </w:rPr>
        <w:t xml:space="preserve"> London Committee (CELC)</w:t>
      </w:r>
      <w:r w:rsidRPr="004519A7">
        <w:rPr>
          <w:rFonts w:ascii="Arial" w:hAnsi="Arial" w:cs="Arial"/>
          <w:sz w:val="24"/>
          <w:szCs w:val="24"/>
        </w:rPr>
        <w:t>, Lead Members for Children’</w:t>
      </w:r>
      <w:r>
        <w:rPr>
          <w:rFonts w:ascii="Arial" w:hAnsi="Arial" w:cs="Arial"/>
          <w:sz w:val="24"/>
          <w:szCs w:val="24"/>
        </w:rPr>
        <w:t>s Services, London local authority Leaders, London Councils and the Local Government Association</w:t>
      </w:r>
    </w:p>
    <w:p w14:paraId="292E3311" w14:textId="77777777" w:rsidR="00A5349F" w:rsidRPr="006C6C4D" w:rsidRDefault="00A5349F" w:rsidP="00A534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19A7">
        <w:rPr>
          <w:rFonts w:ascii="Arial" w:hAnsi="Arial" w:cs="Arial"/>
          <w:sz w:val="24"/>
          <w:szCs w:val="24"/>
        </w:rPr>
        <w:t>Authorising body for RI</w:t>
      </w:r>
      <w:r w:rsidR="00EC790F">
        <w:rPr>
          <w:rFonts w:ascii="Arial" w:hAnsi="Arial" w:cs="Arial"/>
          <w:sz w:val="24"/>
          <w:szCs w:val="24"/>
        </w:rPr>
        <w:t>I</w:t>
      </w:r>
      <w:r w:rsidRPr="004519A7">
        <w:rPr>
          <w:rFonts w:ascii="Arial" w:hAnsi="Arial" w:cs="Arial"/>
          <w:sz w:val="24"/>
          <w:szCs w:val="24"/>
        </w:rPr>
        <w:t xml:space="preserve">A memorandum </w:t>
      </w:r>
      <w:r>
        <w:rPr>
          <w:rFonts w:ascii="Arial" w:hAnsi="Arial" w:cs="Arial"/>
          <w:sz w:val="24"/>
          <w:szCs w:val="24"/>
        </w:rPr>
        <w:t>of understanding and formal</w:t>
      </w:r>
      <w:r w:rsidRPr="006C6C4D">
        <w:rPr>
          <w:rFonts w:ascii="Arial" w:hAnsi="Arial" w:cs="Arial"/>
          <w:sz w:val="24"/>
          <w:szCs w:val="24"/>
        </w:rPr>
        <w:t xml:space="preserve"> agr</w:t>
      </w:r>
      <w:r w:rsidR="00EC790F">
        <w:rPr>
          <w:rFonts w:ascii="Arial" w:hAnsi="Arial" w:cs="Arial"/>
          <w:sz w:val="24"/>
          <w:szCs w:val="24"/>
        </w:rPr>
        <w:t>eements between DfE and L</w:t>
      </w:r>
      <w:r w:rsidRPr="006C6C4D">
        <w:rPr>
          <w:rFonts w:ascii="Arial" w:hAnsi="Arial" w:cs="Arial"/>
          <w:sz w:val="24"/>
          <w:szCs w:val="24"/>
        </w:rPr>
        <w:t>I</w:t>
      </w:r>
      <w:r w:rsidR="00EC790F">
        <w:rPr>
          <w:rFonts w:ascii="Arial" w:hAnsi="Arial" w:cs="Arial"/>
          <w:sz w:val="24"/>
          <w:szCs w:val="24"/>
        </w:rPr>
        <w:t>I</w:t>
      </w:r>
      <w:r w:rsidRPr="006C6C4D">
        <w:rPr>
          <w:rFonts w:ascii="Arial" w:hAnsi="Arial" w:cs="Arial"/>
          <w:sz w:val="24"/>
          <w:szCs w:val="24"/>
        </w:rPr>
        <w:t>A</w:t>
      </w:r>
      <w:r w:rsidR="000F3A0A">
        <w:rPr>
          <w:rFonts w:ascii="Arial" w:hAnsi="Arial" w:cs="Arial"/>
          <w:sz w:val="24"/>
          <w:szCs w:val="24"/>
        </w:rPr>
        <w:t xml:space="preserve"> </w:t>
      </w:r>
    </w:p>
    <w:p w14:paraId="6C69CE11" w14:textId="77777777" w:rsidR="00A5349F" w:rsidRDefault="00A5349F" w:rsidP="00A5349F">
      <w:pPr>
        <w:rPr>
          <w:rFonts w:ascii="Arial" w:hAnsi="Arial" w:cs="Arial"/>
          <w:sz w:val="24"/>
          <w:szCs w:val="24"/>
        </w:rPr>
      </w:pPr>
    </w:p>
    <w:p w14:paraId="3213598A" w14:textId="77777777" w:rsidR="0068046C" w:rsidRDefault="0068046C" w:rsidP="00A5349F">
      <w:pPr>
        <w:rPr>
          <w:rFonts w:ascii="Arial" w:hAnsi="Arial" w:cs="Arial"/>
          <w:color w:val="7030A0"/>
          <w:sz w:val="24"/>
          <w:szCs w:val="24"/>
        </w:rPr>
      </w:pPr>
    </w:p>
    <w:p w14:paraId="2B5EC43F" w14:textId="77777777" w:rsidR="00A5349F" w:rsidRPr="006C6C4D" w:rsidRDefault="00FC0FA4" w:rsidP="00A53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Membership</w:t>
      </w:r>
    </w:p>
    <w:p w14:paraId="6D9B78CE" w14:textId="77777777" w:rsidR="00A5349F" w:rsidRDefault="0068046C" w:rsidP="00A534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LCII</w:t>
      </w:r>
      <w:r w:rsidR="000F3A0A">
        <w:rPr>
          <w:rFonts w:ascii="Arial" w:hAnsi="Arial" w:cs="Arial"/>
          <w:sz w:val="24"/>
          <w:szCs w:val="24"/>
        </w:rPr>
        <w:t>B will be chaired by a Chief Executive</w:t>
      </w:r>
      <w:r w:rsidR="00EC790F">
        <w:rPr>
          <w:rFonts w:ascii="Arial" w:hAnsi="Arial" w:cs="Arial"/>
          <w:sz w:val="24"/>
          <w:szCs w:val="24"/>
        </w:rPr>
        <w:t xml:space="preserve"> with membership comprising</w:t>
      </w:r>
      <w:r>
        <w:rPr>
          <w:rFonts w:ascii="Arial" w:hAnsi="Arial" w:cs="Arial"/>
          <w:sz w:val="24"/>
          <w:szCs w:val="24"/>
        </w:rPr>
        <w:t>:</w:t>
      </w:r>
    </w:p>
    <w:p w14:paraId="00766177" w14:textId="77777777" w:rsidR="0068046C" w:rsidRPr="00A95E5B" w:rsidRDefault="0068046C" w:rsidP="00A5349F">
      <w:pPr>
        <w:pStyle w:val="NoSpacing"/>
        <w:rPr>
          <w:rFonts w:ascii="Arial" w:hAnsi="Arial" w:cs="Arial"/>
          <w:sz w:val="24"/>
          <w:szCs w:val="24"/>
        </w:rPr>
      </w:pPr>
    </w:p>
    <w:p w14:paraId="5885B1A0" w14:textId="77777777" w:rsidR="00A5349F" w:rsidRPr="00A95E5B" w:rsidRDefault="00A5349F" w:rsidP="00A5349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E5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local authority </w:t>
      </w:r>
      <w:r w:rsidRPr="00A95E5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hief executive representing </w:t>
      </w:r>
      <w:r w:rsidR="005A45F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</w:t>
      </w:r>
      <w:r w:rsidR="0068046C">
        <w:rPr>
          <w:rFonts w:ascii="Arial" w:hAnsi="Arial" w:cs="Arial"/>
          <w:sz w:val="24"/>
          <w:szCs w:val="24"/>
        </w:rPr>
        <w:t xml:space="preserve">hief </w:t>
      </w:r>
      <w:r>
        <w:rPr>
          <w:rFonts w:ascii="Arial" w:hAnsi="Arial" w:cs="Arial"/>
          <w:sz w:val="24"/>
          <w:szCs w:val="24"/>
        </w:rPr>
        <w:t>E</w:t>
      </w:r>
      <w:r w:rsidR="0068046C">
        <w:rPr>
          <w:rFonts w:ascii="Arial" w:hAnsi="Arial" w:cs="Arial"/>
          <w:sz w:val="24"/>
          <w:szCs w:val="24"/>
        </w:rPr>
        <w:t xml:space="preserve">xecutives </w:t>
      </w:r>
      <w:r>
        <w:rPr>
          <w:rFonts w:ascii="Arial" w:hAnsi="Arial" w:cs="Arial"/>
          <w:sz w:val="24"/>
          <w:szCs w:val="24"/>
        </w:rPr>
        <w:t>L</w:t>
      </w:r>
      <w:r w:rsidR="0068046C">
        <w:rPr>
          <w:rFonts w:ascii="Arial" w:hAnsi="Arial" w:cs="Arial"/>
          <w:sz w:val="24"/>
          <w:szCs w:val="24"/>
        </w:rPr>
        <w:t xml:space="preserve">ondon </w:t>
      </w:r>
      <w:r>
        <w:rPr>
          <w:rFonts w:ascii="Arial" w:hAnsi="Arial" w:cs="Arial"/>
          <w:sz w:val="24"/>
          <w:szCs w:val="24"/>
        </w:rPr>
        <w:t>C</w:t>
      </w:r>
      <w:r w:rsidR="00ED2B96">
        <w:rPr>
          <w:rFonts w:ascii="Arial" w:hAnsi="Arial" w:cs="Arial"/>
          <w:sz w:val="24"/>
          <w:szCs w:val="24"/>
        </w:rPr>
        <w:t xml:space="preserve">ommittee </w:t>
      </w:r>
    </w:p>
    <w:p w14:paraId="1BFC2517" w14:textId="77777777" w:rsidR="00A5349F" w:rsidRPr="00A95E5B" w:rsidRDefault="00EC790F" w:rsidP="00A5349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or</w:t>
      </w:r>
      <w:r w:rsidR="00A5349F">
        <w:rPr>
          <w:rFonts w:ascii="Arial" w:hAnsi="Arial" w:cs="Arial"/>
          <w:sz w:val="24"/>
          <w:szCs w:val="24"/>
        </w:rPr>
        <w:t xml:space="preserve"> deputy chair</w:t>
      </w:r>
      <w:r w:rsidR="00A5349F" w:rsidRPr="00A95E5B">
        <w:rPr>
          <w:rFonts w:ascii="Arial" w:hAnsi="Arial" w:cs="Arial"/>
          <w:sz w:val="24"/>
          <w:szCs w:val="24"/>
        </w:rPr>
        <w:t xml:space="preserve"> S</w:t>
      </w:r>
      <w:r w:rsidR="0068046C">
        <w:rPr>
          <w:rFonts w:ascii="Arial" w:hAnsi="Arial" w:cs="Arial"/>
          <w:sz w:val="24"/>
          <w:szCs w:val="24"/>
        </w:rPr>
        <w:t xml:space="preserve">ociety of </w:t>
      </w:r>
      <w:r w:rsidR="00A5349F" w:rsidRPr="00A95E5B">
        <w:rPr>
          <w:rFonts w:ascii="Arial" w:hAnsi="Arial" w:cs="Arial"/>
          <w:sz w:val="24"/>
          <w:szCs w:val="24"/>
        </w:rPr>
        <w:t>L</w:t>
      </w:r>
      <w:r w:rsidR="0068046C">
        <w:rPr>
          <w:rFonts w:ascii="Arial" w:hAnsi="Arial" w:cs="Arial"/>
          <w:sz w:val="24"/>
          <w:szCs w:val="24"/>
        </w:rPr>
        <w:t xml:space="preserve">ondon </w:t>
      </w:r>
      <w:r w:rsidR="00A5349F" w:rsidRPr="00A95E5B">
        <w:rPr>
          <w:rFonts w:ascii="Arial" w:hAnsi="Arial" w:cs="Arial"/>
          <w:sz w:val="24"/>
          <w:szCs w:val="24"/>
        </w:rPr>
        <w:t>T</w:t>
      </w:r>
      <w:r w:rsidR="0068046C">
        <w:rPr>
          <w:rFonts w:ascii="Arial" w:hAnsi="Arial" w:cs="Arial"/>
          <w:sz w:val="24"/>
          <w:szCs w:val="24"/>
        </w:rPr>
        <w:t>reasurers</w:t>
      </w:r>
      <w:r w:rsidR="00ED2B96">
        <w:rPr>
          <w:rFonts w:ascii="Arial" w:hAnsi="Arial" w:cs="Arial"/>
          <w:sz w:val="24"/>
          <w:szCs w:val="24"/>
        </w:rPr>
        <w:t xml:space="preserve"> </w:t>
      </w:r>
    </w:p>
    <w:p w14:paraId="332799C1" w14:textId="77777777" w:rsidR="00A5349F" w:rsidRPr="00A95E5B" w:rsidRDefault="00EC790F" w:rsidP="00A5349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or</w:t>
      </w:r>
      <w:r w:rsidR="00A5349F" w:rsidRPr="00A95E5B">
        <w:rPr>
          <w:rFonts w:ascii="Arial" w:hAnsi="Arial" w:cs="Arial"/>
          <w:sz w:val="24"/>
          <w:szCs w:val="24"/>
        </w:rPr>
        <w:t xml:space="preserve"> deputy chair A</w:t>
      </w:r>
      <w:r w:rsidR="0068046C">
        <w:rPr>
          <w:rFonts w:ascii="Arial" w:hAnsi="Arial" w:cs="Arial"/>
          <w:sz w:val="24"/>
          <w:szCs w:val="24"/>
        </w:rPr>
        <w:t xml:space="preserve">ssociation of </w:t>
      </w:r>
      <w:r w:rsidR="00A5349F" w:rsidRPr="00A95E5B">
        <w:rPr>
          <w:rFonts w:ascii="Arial" w:hAnsi="Arial" w:cs="Arial"/>
          <w:sz w:val="24"/>
          <w:szCs w:val="24"/>
        </w:rPr>
        <w:t>L</w:t>
      </w:r>
      <w:r w:rsidR="0068046C">
        <w:rPr>
          <w:rFonts w:ascii="Arial" w:hAnsi="Arial" w:cs="Arial"/>
          <w:sz w:val="24"/>
          <w:szCs w:val="24"/>
        </w:rPr>
        <w:t xml:space="preserve">ondon </w:t>
      </w:r>
      <w:r w:rsidR="00A5349F" w:rsidRPr="00A95E5B">
        <w:rPr>
          <w:rFonts w:ascii="Arial" w:hAnsi="Arial" w:cs="Arial"/>
          <w:sz w:val="24"/>
          <w:szCs w:val="24"/>
        </w:rPr>
        <w:t>D</w:t>
      </w:r>
      <w:r w:rsidR="0068046C">
        <w:rPr>
          <w:rFonts w:ascii="Arial" w:hAnsi="Arial" w:cs="Arial"/>
          <w:sz w:val="24"/>
          <w:szCs w:val="24"/>
        </w:rPr>
        <w:t xml:space="preserve">irectors of Children’s </w:t>
      </w:r>
      <w:r w:rsidR="00A5349F" w:rsidRPr="00A95E5B">
        <w:rPr>
          <w:rFonts w:ascii="Arial" w:hAnsi="Arial" w:cs="Arial"/>
          <w:sz w:val="24"/>
          <w:szCs w:val="24"/>
        </w:rPr>
        <w:t>S</w:t>
      </w:r>
      <w:r w:rsidR="0068046C">
        <w:rPr>
          <w:rFonts w:ascii="Arial" w:hAnsi="Arial" w:cs="Arial"/>
          <w:sz w:val="24"/>
          <w:szCs w:val="24"/>
        </w:rPr>
        <w:t>ervices</w:t>
      </w:r>
    </w:p>
    <w:p w14:paraId="11425603" w14:textId="77777777" w:rsidR="00A5349F" w:rsidRDefault="00A5349F" w:rsidP="00A5349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E5B">
        <w:rPr>
          <w:rFonts w:ascii="Arial" w:hAnsi="Arial" w:cs="Arial"/>
          <w:sz w:val="24"/>
          <w:szCs w:val="24"/>
        </w:rPr>
        <w:t>DCS chairs of London sub-regions</w:t>
      </w:r>
      <w:r w:rsidR="0068046C">
        <w:rPr>
          <w:rFonts w:ascii="Arial" w:hAnsi="Arial" w:cs="Arial"/>
          <w:sz w:val="24"/>
          <w:szCs w:val="24"/>
        </w:rPr>
        <w:t xml:space="preserve"> and ALDCS sector-led improvement lead</w:t>
      </w:r>
    </w:p>
    <w:p w14:paraId="38EA5CD9" w14:textId="77777777" w:rsidR="00ED2B96" w:rsidRPr="00A95E5B" w:rsidRDefault="00ED2B96" w:rsidP="00A5349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1FE9">
        <w:rPr>
          <w:rFonts w:ascii="Arial" w:hAnsi="Arial" w:cs="Arial"/>
          <w:sz w:val="24"/>
        </w:rPr>
        <w:t>Chair</w:t>
      </w:r>
      <w:r w:rsidR="00EC790F">
        <w:rPr>
          <w:rFonts w:ascii="Arial" w:hAnsi="Arial" w:cs="Arial"/>
          <w:sz w:val="24"/>
        </w:rPr>
        <w:t xml:space="preserve"> or</w:t>
      </w:r>
      <w:r w:rsidRPr="00F41FE9">
        <w:rPr>
          <w:rFonts w:ascii="Arial" w:hAnsi="Arial" w:cs="Arial"/>
          <w:sz w:val="24"/>
        </w:rPr>
        <w:t xml:space="preserve"> deputy chair of London Financial Advisory Committee</w:t>
      </w:r>
      <w:r>
        <w:rPr>
          <w:rFonts w:ascii="Arial" w:hAnsi="Arial" w:cs="Arial"/>
          <w:sz w:val="24"/>
        </w:rPr>
        <w:t xml:space="preserve"> </w:t>
      </w:r>
    </w:p>
    <w:p w14:paraId="11F8CDAC" w14:textId="77777777" w:rsidR="00A5349F" w:rsidRPr="00D90734" w:rsidRDefault="00EC790F" w:rsidP="00A5349F">
      <w:pPr>
        <w:pStyle w:val="NoSpacing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An officer from </w:t>
      </w:r>
      <w:r w:rsidR="00A5349F" w:rsidRPr="00A95E5B">
        <w:rPr>
          <w:rFonts w:ascii="Arial" w:hAnsi="Arial" w:cs="Arial"/>
          <w:sz w:val="24"/>
          <w:szCs w:val="24"/>
        </w:rPr>
        <w:t>London Councils</w:t>
      </w:r>
    </w:p>
    <w:p w14:paraId="10F6F4FD" w14:textId="77777777" w:rsidR="00D90734" w:rsidRPr="00D90734" w:rsidRDefault="00D90734" w:rsidP="00D90734">
      <w:pPr>
        <w:pStyle w:val="NoSpacing"/>
        <w:ind w:left="720"/>
      </w:pPr>
    </w:p>
    <w:p w14:paraId="6D21358B" w14:textId="77777777" w:rsidR="00D90734" w:rsidRDefault="000F3A0A" w:rsidP="00D9073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to the agreement of the board</w:t>
      </w:r>
      <w:r w:rsidR="00D90734">
        <w:rPr>
          <w:rFonts w:ascii="Arial" w:hAnsi="Arial" w:cs="Arial"/>
          <w:sz w:val="24"/>
          <w:szCs w:val="24"/>
        </w:rPr>
        <w:t xml:space="preserve"> DCS leads for London’s priority themes </w:t>
      </w:r>
      <w:r>
        <w:rPr>
          <w:rFonts w:ascii="Arial" w:hAnsi="Arial" w:cs="Arial"/>
          <w:sz w:val="24"/>
          <w:szCs w:val="24"/>
        </w:rPr>
        <w:t xml:space="preserve">will be co-opted </w:t>
      </w:r>
      <w:r w:rsidR="00D90734">
        <w:rPr>
          <w:rFonts w:ascii="Arial" w:hAnsi="Arial" w:cs="Arial"/>
          <w:sz w:val="24"/>
          <w:szCs w:val="24"/>
        </w:rPr>
        <w:t>to attend as required. At least one of the DCS representatives on the board should also be a director of adult services. The RII</w:t>
      </w:r>
      <w:r w:rsidR="00EC790F">
        <w:rPr>
          <w:rFonts w:ascii="Arial" w:hAnsi="Arial" w:cs="Arial"/>
          <w:sz w:val="24"/>
          <w:szCs w:val="24"/>
        </w:rPr>
        <w:t>A programme lead will attend</w:t>
      </w:r>
      <w:r w:rsidR="00D90734">
        <w:rPr>
          <w:rFonts w:ascii="Arial" w:hAnsi="Arial" w:cs="Arial"/>
          <w:sz w:val="24"/>
          <w:szCs w:val="24"/>
        </w:rPr>
        <w:t xml:space="preserve"> meetings and the DfE Regional Improvement Lead </w:t>
      </w:r>
      <w:r w:rsidR="00EC790F">
        <w:rPr>
          <w:rFonts w:ascii="Arial" w:hAnsi="Arial" w:cs="Arial"/>
          <w:sz w:val="24"/>
          <w:szCs w:val="24"/>
        </w:rPr>
        <w:t xml:space="preserve">and Local Government Association children’s lead </w:t>
      </w:r>
      <w:r w:rsidR="00D90734">
        <w:rPr>
          <w:rFonts w:ascii="Arial" w:hAnsi="Arial" w:cs="Arial"/>
          <w:sz w:val="24"/>
          <w:szCs w:val="24"/>
        </w:rPr>
        <w:t xml:space="preserve">will </w:t>
      </w:r>
      <w:r w:rsidR="00EC790F">
        <w:rPr>
          <w:rFonts w:ascii="Arial" w:hAnsi="Arial" w:cs="Arial"/>
          <w:sz w:val="24"/>
          <w:szCs w:val="24"/>
        </w:rPr>
        <w:t xml:space="preserve">be </w:t>
      </w:r>
      <w:r w:rsidR="00D90734">
        <w:rPr>
          <w:rFonts w:ascii="Arial" w:hAnsi="Arial" w:cs="Arial"/>
          <w:sz w:val="24"/>
          <w:szCs w:val="24"/>
        </w:rPr>
        <w:t>regularly invited.</w:t>
      </w:r>
      <w:r>
        <w:rPr>
          <w:rFonts w:ascii="Arial" w:hAnsi="Arial" w:cs="Arial"/>
          <w:sz w:val="24"/>
          <w:szCs w:val="24"/>
        </w:rPr>
        <w:t xml:space="preserve"> The board will have recourse to appropriate legal advice to support its work.</w:t>
      </w:r>
    </w:p>
    <w:p w14:paraId="2E101912" w14:textId="77777777" w:rsidR="0068046C" w:rsidRDefault="0068046C" w:rsidP="0068046C">
      <w:pPr>
        <w:pStyle w:val="NoSpacing"/>
        <w:rPr>
          <w:rFonts w:ascii="Arial" w:hAnsi="Arial" w:cs="Arial"/>
          <w:sz w:val="24"/>
          <w:szCs w:val="24"/>
        </w:rPr>
      </w:pPr>
    </w:p>
    <w:p w14:paraId="3A9E9FE1" w14:textId="77777777" w:rsidR="0068046C" w:rsidRPr="0068046C" w:rsidRDefault="00D90734" w:rsidP="0068046C">
      <w:pPr>
        <w:pStyle w:val="NoSpacing"/>
        <w:rPr>
          <w:color w:val="7030A0"/>
        </w:rPr>
      </w:pPr>
      <w:r>
        <w:rPr>
          <w:rFonts w:ascii="Arial" w:hAnsi="Arial" w:cs="Arial"/>
          <w:color w:val="7030A0"/>
          <w:sz w:val="24"/>
          <w:szCs w:val="24"/>
        </w:rPr>
        <w:t xml:space="preserve">Board Support and </w:t>
      </w:r>
      <w:r w:rsidR="0068046C">
        <w:rPr>
          <w:rFonts w:ascii="Arial" w:hAnsi="Arial" w:cs="Arial"/>
          <w:color w:val="7030A0"/>
          <w:sz w:val="24"/>
          <w:szCs w:val="24"/>
        </w:rPr>
        <w:t>Logistics</w:t>
      </w:r>
    </w:p>
    <w:p w14:paraId="72685A7E" w14:textId="77777777" w:rsidR="00A5349F" w:rsidRDefault="00A5349F" w:rsidP="00A53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649939" w14:textId="77777777" w:rsidR="00A5349F" w:rsidRDefault="005A45F4" w:rsidP="00A534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LCIIB</w:t>
      </w:r>
      <w:r w:rsidR="0068046C">
        <w:rPr>
          <w:rFonts w:ascii="Arial" w:hAnsi="Arial" w:cs="Arial"/>
          <w:sz w:val="24"/>
          <w:szCs w:val="24"/>
        </w:rPr>
        <w:t xml:space="preserve"> will meet four</w:t>
      </w:r>
      <w:r w:rsidR="00A5349F">
        <w:rPr>
          <w:rFonts w:ascii="Arial" w:hAnsi="Arial" w:cs="Arial"/>
          <w:sz w:val="24"/>
          <w:szCs w:val="24"/>
        </w:rPr>
        <w:t xml:space="preserve"> times a year. </w:t>
      </w:r>
      <w:r>
        <w:rPr>
          <w:rFonts w:ascii="Arial" w:hAnsi="Arial" w:cs="Arial"/>
          <w:sz w:val="24"/>
          <w:szCs w:val="24"/>
        </w:rPr>
        <w:t>Secretariat support for the</w:t>
      </w:r>
      <w:r w:rsidR="00EC790F">
        <w:rPr>
          <w:rFonts w:ascii="Arial" w:hAnsi="Arial" w:cs="Arial"/>
          <w:sz w:val="24"/>
          <w:szCs w:val="24"/>
        </w:rPr>
        <w:t xml:space="preserve"> Board will be provided by the L</w:t>
      </w:r>
      <w:r>
        <w:rPr>
          <w:rFonts w:ascii="Arial" w:hAnsi="Arial" w:cs="Arial"/>
          <w:sz w:val="24"/>
          <w:szCs w:val="24"/>
        </w:rPr>
        <w:t>IIA programme team with London Councils.</w:t>
      </w:r>
      <w:r w:rsidR="00A5349F">
        <w:rPr>
          <w:rFonts w:ascii="Arial" w:hAnsi="Arial" w:cs="Arial"/>
          <w:sz w:val="24"/>
          <w:szCs w:val="24"/>
        </w:rPr>
        <w:t xml:space="preserve"> </w:t>
      </w:r>
    </w:p>
    <w:p w14:paraId="3656E684" w14:textId="77777777" w:rsidR="00FC0FA4" w:rsidRDefault="00FC0FA4" w:rsidP="00A53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62261" w14:textId="77777777" w:rsidR="00FC0FA4" w:rsidRDefault="00FC0FA4" w:rsidP="00A5349F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  <w:r w:rsidRPr="00FC0FA4">
        <w:rPr>
          <w:rFonts w:ascii="Arial" w:hAnsi="Arial" w:cs="Arial"/>
          <w:color w:val="7030A0"/>
          <w:sz w:val="24"/>
          <w:szCs w:val="24"/>
        </w:rPr>
        <w:t>Review</w:t>
      </w:r>
    </w:p>
    <w:p w14:paraId="37F1C791" w14:textId="77777777" w:rsidR="00FC0FA4" w:rsidRPr="00FC0FA4" w:rsidRDefault="00FC0FA4" w:rsidP="00A5349F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</w:p>
    <w:p w14:paraId="5181E7D5" w14:textId="77777777" w:rsidR="00FC0FA4" w:rsidRDefault="00FC0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review of the </w:t>
      </w:r>
      <w:r w:rsidR="00EC790F">
        <w:rPr>
          <w:rFonts w:ascii="Arial" w:hAnsi="Arial" w:cs="Arial"/>
          <w:sz w:val="24"/>
          <w:szCs w:val="24"/>
        </w:rPr>
        <w:t>Board’s effectiveness</w:t>
      </w:r>
      <w:r>
        <w:rPr>
          <w:rFonts w:ascii="Arial" w:hAnsi="Arial" w:cs="Arial"/>
          <w:sz w:val="24"/>
          <w:szCs w:val="24"/>
        </w:rPr>
        <w:t xml:space="preserve"> in fulfilling its functions should be undertaken after twelve months and these terms of reference should be reviewed as part of this process.</w:t>
      </w:r>
    </w:p>
    <w:p w14:paraId="7FA7AE44" w14:textId="77777777" w:rsidR="00EC790F" w:rsidRDefault="00EC790F">
      <w:pPr>
        <w:rPr>
          <w:rFonts w:ascii="Arial" w:hAnsi="Arial" w:cs="Arial"/>
          <w:sz w:val="24"/>
          <w:szCs w:val="24"/>
        </w:rPr>
      </w:pPr>
    </w:p>
    <w:p w14:paraId="5ED56960" w14:textId="77777777" w:rsidR="00EC790F" w:rsidRPr="00EC790F" w:rsidRDefault="00EC790F">
      <w:pPr>
        <w:rPr>
          <w:rFonts w:ascii="Arial" w:hAnsi="Arial" w:cs="Arial"/>
          <w:b/>
          <w:sz w:val="24"/>
          <w:szCs w:val="24"/>
        </w:rPr>
      </w:pPr>
      <w:r w:rsidRPr="00EC790F">
        <w:rPr>
          <w:rFonts w:ascii="Arial" w:hAnsi="Arial" w:cs="Arial"/>
          <w:b/>
          <w:sz w:val="24"/>
          <w:szCs w:val="24"/>
        </w:rPr>
        <w:t>July 2019</w:t>
      </w:r>
    </w:p>
    <w:sectPr w:rsidR="00EC790F" w:rsidRPr="00EC7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278A" w14:textId="77777777" w:rsidR="00C71069" w:rsidRDefault="00C71069" w:rsidP="00D90734">
      <w:pPr>
        <w:spacing w:after="0" w:line="240" w:lineRule="auto"/>
      </w:pPr>
      <w:r>
        <w:separator/>
      </w:r>
    </w:p>
  </w:endnote>
  <w:endnote w:type="continuationSeparator" w:id="0">
    <w:p w14:paraId="403DAE03" w14:textId="77777777" w:rsidR="00C71069" w:rsidRDefault="00C71069" w:rsidP="00D9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F820" w14:textId="77777777" w:rsidR="009A1437" w:rsidRDefault="009A1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0A6A" w14:textId="77777777" w:rsidR="009A1437" w:rsidRDefault="009A1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2C5B" w14:textId="77777777" w:rsidR="009A1437" w:rsidRDefault="009A1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18871" w14:textId="77777777" w:rsidR="00C71069" w:rsidRDefault="00C71069" w:rsidP="00D90734">
      <w:pPr>
        <w:spacing w:after="0" w:line="240" w:lineRule="auto"/>
      </w:pPr>
      <w:r>
        <w:separator/>
      </w:r>
    </w:p>
  </w:footnote>
  <w:footnote w:type="continuationSeparator" w:id="0">
    <w:p w14:paraId="1BC3B1EF" w14:textId="77777777" w:rsidR="00C71069" w:rsidRDefault="00C71069" w:rsidP="00D9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1027" w14:textId="77777777" w:rsidR="009A1437" w:rsidRDefault="009A1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AFA6" w14:textId="05EAB99B" w:rsidR="00D90734" w:rsidRPr="00D90734" w:rsidRDefault="00D90734">
    <w:pPr>
      <w:pStyle w:val="Header"/>
      <w:rPr>
        <w:color w:val="7030A0"/>
        <w:sz w:val="40"/>
        <w:szCs w:val="40"/>
      </w:rPr>
    </w:pPr>
    <w:r>
      <w:rPr>
        <w:color w:val="7030A0"/>
        <w:sz w:val="40"/>
        <w:szCs w:val="40"/>
      </w:rPr>
      <w:tab/>
    </w:r>
    <w:r>
      <w:rPr>
        <w:color w:val="7030A0"/>
        <w:sz w:val="40"/>
        <w:szCs w:val="40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AD5C" w14:textId="77777777" w:rsidR="009A1437" w:rsidRDefault="009A1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9EC"/>
    <w:multiLevelType w:val="hybridMultilevel"/>
    <w:tmpl w:val="DA546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F0BFB"/>
    <w:multiLevelType w:val="hybridMultilevel"/>
    <w:tmpl w:val="D382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02A"/>
    <w:multiLevelType w:val="hybridMultilevel"/>
    <w:tmpl w:val="A9EEA7E8"/>
    <w:lvl w:ilvl="0" w:tplc="1A2A2F54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038B5"/>
    <w:multiLevelType w:val="multilevel"/>
    <w:tmpl w:val="87EE5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DE02BC"/>
    <w:multiLevelType w:val="hybridMultilevel"/>
    <w:tmpl w:val="0C0C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00436"/>
    <w:multiLevelType w:val="hybridMultilevel"/>
    <w:tmpl w:val="73BA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9F"/>
    <w:rsid w:val="000E51A3"/>
    <w:rsid w:val="000F3A0A"/>
    <w:rsid w:val="00364730"/>
    <w:rsid w:val="00381420"/>
    <w:rsid w:val="003F491C"/>
    <w:rsid w:val="00511EED"/>
    <w:rsid w:val="00583B13"/>
    <w:rsid w:val="005A45F4"/>
    <w:rsid w:val="0068046C"/>
    <w:rsid w:val="00966F65"/>
    <w:rsid w:val="009A1437"/>
    <w:rsid w:val="00A5349F"/>
    <w:rsid w:val="00B96140"/>
    <w:rsid w:val="00BE0F4E"/>
    <w:rsid w:val="00C71069"/>
    <w:rsid w:val="00D90734"/>
    <w:rsid w:val="00EC790F"/>
    <w:rsid w:val="00ED2B96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C9B1"/>
  <w15:chartTrackingRefBased/>
  <w15:docId w15:val="{A5D1A448-16EC-4393-A342-1165BF3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9F"/>
    <w:pPr>
      <w:ind w:left="720"/>
      <w:contextualSpacing/>
    </w:pPr>
  </w:style>
  <w:style w:type="paragraph" w:styleId="NoSpacing">
    <w:name w:val="No Spacing"/>
    <w:uiPriority w:val="1"/>
    <w:qFormat/>
    <w:rsid w:val="00A5349F"/>
    <w:pPr>
      <w:spacing w:after="0" w:line="240" w:lineRule="auto"/>
    </w:pPr>
  </w:style>
  <w:style w:type="paragraph" w:customStyle="1" w:styleId="Numberedparagraph">
    <w:name w:val="Numbered paragraph"/>
    <w:basedOn w:val="Normal"/>
    <w:rsid w:val="00A5349F"/>
    <w:pPr>
      <w:numPr>
        <w:numId w:val="3"/>
      </w:numPr>
      <w:spacing w:after="240" w:line="240" w:lineRule="auto"/>
      <w:ind w:left="567" w:hanging="567"/>
    </w:pPr>
    <w:rPr>
      <w:rFonts w:ascii="Tahoma" w:eastAsia="Times New Roman" w:hAnsi="Tahom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34"/>
  </w:style>
  <w:style w:type="paragraph" w:styleId="Footer">
    <w:name w:val="footer"/>
    <w:basedOn w:val="Normal"/>
    <w:link w:val="FooterChar"/>
    <w:uiPriority w:val="99"/>
    <w:unhideWhenUsed/>
    <w:rsid w:val="00D90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Byrne CSF</dc:creator>
  <cp:keywords/>
  <dc:description/>
  <cp:lastModifiedBy>Isabelle Gregory</cp:lastModifiedBy>
  <cp:revision>4</cp:revision>
  <dcterms:created xsi:type="dcterms:W3CDTF">2019-07-08T12:39:00Z</dcterms:created>
  <dcterms:modified xsi:type="dcterms:W3CDTF">2019-09-30T09:21:00Z</dcterms:modified>
</cp:coreProperties>
</file>